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B67C" w14:textId="62A84EF7" w:rsidR="00315325" w:rsidRPr="00A8322F" w:rsidRDefault="00DC4789"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Protokolün</w:t>
      </w:r>
      <w:r w:rsidR="00315325" w:rsidRPr="00A8322F">
        <w:rPr>
          <w:rFonts w:ascii="Times New Roman" w:hAnsi="Times New Roman"/>
          <w:b/>
          <w:sz w:val="24"/>
          <w:szCs w:val="24"/>
        </w:rPr>
        <w:t xml:space="preserve"> tarafları</w:t>
      </w:r>
    </w:p>
    <w:p w14:paraId="2D79810C" w14:textId="307FCF18" w:rsidR="00315325" w:rsidRPr="00A8322F" w:rsidRDefault="00315325"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MADDE 1 –</w:t>
      </w:r>
      <w:r w:rsidRPr="00A8322F">
        <w:rPr>
          <w:rFonts w:ascii="Times New Roman" w:hAnsi="Times New Roman"/>
          <w:sz w:val="24"/>
          <w:szCs w:val="24"/>
        </w:rPr>
        <w:t xml:space="preserve"> (1) İşbu </w:t>
      </w:r>
      <w:r w:rsidR="00DC4789" w:rsidRPr="00A8322F">
        <w:rPr>
          <w:rFonts w:ascii="Times New Roman" w:hAnsi="Times New Roman"/>
          <w:sz w:val="24"/>
          <w:szCs w:val="24"/>
        </w:rPr>
        <w:t>Protokol</w:t>
      </w:r>
      <w:r w:rsidRPr="00A8322F">
        <w:rPr>
          <w:rFonts w:ascii="Times New Roman" w:hAnsi="Times New Roman"/>
          <w:sz w:val="24"/>
          <w:szCs w:val="24"/>
        </w:rPr>
        <w:t xml:space="preserve">, Maltepe Mahallesi, </w:t>
      </w:r>
      <w:r w:rsidR="00BF7CC8" w:rsidRPr="00A8322F">
        <w:rPr>
          <w:rFonts w:ascii="Times New Roman" w:hAnsi="Times New Roman"/>
          <w:sz w:val="24"/>
          <w:szCs w:val="24"/>
        </w:rPr>
        <w:t xml:space="preserve">Tayyareci Sami Sk., No:3, </w:t>
      </w:r>
      <w:r w:rsidRPr="00A8322F">
        <w:rPr>
          <w:rFonts w:ascii="Times New Roman" w:hAnsi="Times New Roman"/>
          <w:sz w:val="24"/>
          <w:szCs w:val="24"/>
        </w:rPr>
        <w:t>Zeytinburnu/</w:t>
      </w:r>
      <w:r w:rsidR="00BF7CC8" w:rsidRPr="00A8322F">
        <w:rPr>
          <w:rFonts w:ascii="Times New Roman" w:hAnsi="Times New Roman"/>
          <w:sz w:val="24"/>
          <w:szCs w:val="24"/>
        </w:rPr>
        <w:t xml:space="preserve"> İSTANBUL</w:t>
      </w:r>
      <w:r w:rsidRPr="00A8322F">
        <w:rPr>
          <w:rFonts w:ascii="Times New Roman" w:hAnsi="Times New Roman"/>
          <w:sz w:val="24"/>
          <w:szCs w:val="24"/>
        </w:rPr>
        <w:t xml:space="preserve"> adresinde faaliyet gösteren </w:t>
      </w:r>
      <w:r w:rsidRPr="00A8322F">
        <w:rPr>
          <w:rFonts w:ascii="Times New Roman" w:hAnsi="Times New Roman"/>
          <w:b/>
          <w:sz w:val="24"/>
          <w:szCs w:val="24"/>
        </w:rPr>
        <w:t xml:space="preserve">İstinye Üniversitesi </w:t>
      </w:r>
      <w:r w:rsidRPr="00A8322F">
        <w:rPr>
          <w:rFonts w:ascii="Times New Roman" w:hAnsi="Times New Roman"/>
          <w:sz w:val="24"/>
          <w:szCs w:val="24"/>
        </w:rPr>
        <w:t>(</w:t>
      </w:r>
      <w:r w:rsidR="00BF7CC8" w:rsidRPr="00A8322F">
        <w:rPr>
          <w:rFonts w:ascii="Times New Roman" w:hAnsi="Times New Roman"/>
          <w:sz w:val="24"/>
          <w:szCs w:val="24"/>
        </w:rPr>
        <w:t>B</w:t>
      </w:r>
      <w:r w:rsidRPr="00A8322F">
        <w:rPr>
          <w:rFonts w:ascii="Times New Roman" w:hAnsi="Times New Roman"/>
          <w:sz w:val="24"/>
          <w:szCs w:val="24"/>
        </w:rPr>
        <w:t>undan sonra “</w:t>
      </w:r>
      <w:r w:rsidR="00BF7CC8" w:rsidRPr="00A8322F">
        <w:rPr>
          <w:rFonts w:ascii="Times New Roman" w:hAnsi="Times New Roman"/>
          <w:sz w:val="24"/>
          <w:szCs w:val="24"/>
        </w:rPr>
        <w:t>Üniversite</w:t>
      </w:r>
      <w:r w:rsidRPr="00A8322F">
        <w:rPr>
          <w:rFonts w:ascii="Times New Roman" w:hAnsi="Times New Roman"/>
          <w:sz w:val="24"/>
          <w:szCs w:val="24"/>
        </w:rPr>
        <w:t>” olarak anılacaktır</w:t>
      </w:r>
      <w:r w:rsidR="008F08FC" w:rsidRPr="00A8322F">
        <w:rPr>
          <w:rFonts w:ascii="Times New Roman" w:hAnsi="Times New Roman"/>
          <w:sz w:val="24"/>
          <w:szCs w:val="24"/>
        </w:rPr>
        <w:t>.</w:t>
      </w:r>
      <w:r w:rsidRPr="00A8322F">
        <w:rPr>
          <w:rFonts w:ascii="Times New Roman" w:hAnsi="Times New Roman"/>
          <w:sz w:val="24"/>
          <w:szCs w:val="24"/>
        </w:rPr>
        <w:t xml:space="preserve">) ile …………… adresinde faaliyet gösteren </w:t>
      </w:r>
      <w:r w:rsidR="008F08FC" w:rsidRPr="00A8322F">
        <w:rPr>
          <w:rFonts w:ascii="Times New Roman" w:hAnsi="Times New Roman"/>
          <w:b/>
          <w:bCs/>
          <w:sz w:val="24"/>
          <w:szCs w:val="24"/>
        </w:rPr>
        <w:t>……………</w:t>
      </w:r>
      <w:r w:rsidRPr="00A8322F">
        <w:rPr>
          <w:rFonts w:ascii="Times New Roman" w:hAnsi="Times New Roman"/>
          <w:sz w:val="24"/>
          <w:szCs w:val="24"/>
        </w:rPr>
        <w:t xml:space="preserve"> (Bundan sonra “</w:t>
      </w:r>
      <w:r w:rsidR="008F08FC" w:rsidRPr="00A8322F">
        <w:rPr>
          <w:rFonts w:ascii="Times New Roman" w:hAnsi="Times New Roman"/>
          <w:sz w:val="24"/>
          <w:szCs w:val="24"/>
        </w:rPr>
        <w:t>……………</w:t>
      </w:r>
      <w:r w:rsidRPr="00A8322F">
        <w:rPr>
          <w:rFonts w:ascii="Times New Roman" w:hAnsi="Times New Roman"/>
          <w:sz w:val="24"/>
          <w:szCs w:val="24"/>
        </w:rPr>
        <w:t>” olarak anılacaktır</w:t>
      </w:r>
      <w:r w:rsidR="00F55697" w:rsidRPr="00A8322F">
        <w:rPr>
          <w:rFonts w:ascii="Times New Roman" w:hAnsi="Times New Roman"/>
          <w:sz w:val="24"/>
          <w:szCs w:val="24"/>
        </w:rPr>
        <w:t>.</w:t>
      </w:r>
      <w:r w:rsidRPr="00A8322F">
        <w:rPr>
          <w:rFonts w:ascii="Times New Roman" w:hAnsi="Times New Roman"/>
          <w:sz w:val="24"/>
          <w:szCs w:val="24"/>
        </w:rPr>
        <w:t>) arasında imzalanmıştır.</w:t>
      </w:r>
    </w:p>
    <w:p w14:paraId="29588692" w14:textId="6EDBBD4A" w:rsidR="00315325" w:rsidRPr="00A8322F" w:rsidRDefault="00315325" w:rsidP="00BA7B93">
      <w:pPr>
        <w:spacing w:after="0" w:line="240" w:lineRule="auto"/>
        <w:ind w:firstLine="709"/>
        <w:jc w:val="both"/>
        <w:rPr>
          <w:rFonts w:ascii="Times New Roman" w:hAnsi="Times New Roman"/>
          <w:sz w:val="24"/>
          <w:szCs w:val="24"/>
        </w:rPr>
      </w:pPr>
      <w:r w:rsidRPr="00A8322F">
        <w:rPr>
          <w:rFonts w:ascii="Times New Roman" w:hAnsi="Times New Roman"/>
          <w:sz w:val="24"/>
          <w:szCs w:val="24"/>
        </w:rPr>
        <w:t xml:space="preserve"> (2) </w:t>
      </w:r>
      <w:r w:rsidR="00BF7CC8" w:rsidRPr="00A8322F">
        <w:rPr>
          <w:rFonts w:ascii="Times New Roman" w:hAnsi="Times New Roman"/>
          <w:sz w:val="24"/>
          <w:szCs w:val="24"/>
        </w:rPr>
        <w:t xml:space="preserve">Üniversite </w:t>
      </w:r>
      <w:r w:rsidRPr="00A8322F">
        <w:rPr>
          <w:rFonts w:ascii="Times New Roman" w:hAnsi="Times New Roman"/>
          <w:sz w:val="24"/>
          <w:szCs w:val="24"/>
        </w:rPr>
        <w:t xml:space="preserve">ve </w:t>
      </w:r>
      <w:r w:rsidR="008F08FC" w:rsidRPr="00A8322F">
        <w:rPr>
          <w:rFonts w:ascii="Times New Roman" w:hAnsi="Times New Roman"/>
          <w:sz w:val="24"/>
          <w:szCs w:val="24"/>
        </w:rPr>
        <w:t xml:space="preserve">…………… </w:t>
      </w:r>
      <w:r w:rsidRPr="00A8322F">
        <w:rPr>
          <w:rFonts w:ascii="Times New Roman" w:hAnsi="Times New Roman"/>
          <w:sz w:val="24"/>
          <w:szCs w:val="24"/>
        </w:rPr>
        <w:t>ayrı ayrı anıldığında “Taraf”; birlikte anıldığında “Taraflar” ibaresi kullanılacaktır.</w:t>
      </w:r>
    </w:p>
    <w:p w14:paraId="1BC3BB52" w14:textId="77777777" w:rsidR="00DC4789" w:rsidRPr="00A8322F" w:rsidRDefault="00DC4789" w:rsidP="008F08FC">
      <w:pPr>
        <w:spacing w:after="0" w:line="240" w:lineRule="auto"/>
        <w:jc w:val="both"/>
        <w:rPr>
          <w:rFonts w:ascii="Times New Roman" w:hAnsi="Times New Roman"/>
          <w:sz w:val="24"/>
          <w:szCs w:val="24"/>
        </w:rPr>
      </w:pPr>
    </w:p>
    <w:p w14:paraId="49E99ED8" w14:textId="77777777" w:rsidR="00DC4789" w:rsidRPr="00A8322F" w:rsidRDefault="00DC4789"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 xml:space="preserve">Tanımlar </w:t>
      </w:r>
    </w:p>
    <w:p w14:paraId="415D02A9" w14:textId="722924C1" w:rsidR="00DC4789" w:rsidRPr="00A8322F" w:rsidRDefault="00DC4789" w:rsidP="00BA7B93">
      <w:pPr>
        <w:pStyle w:val="Standard"/>
        <w:tabs>
          <w:tab w:val="left" w:pos="426"/>
        </w:tabs>
        <w:ind w:firstLine="709"/>
        <w:rPr>
          <w:rFonts w:ascii="Times New Roman" w:hAnsi="Times New Roman" w:cs="Times New Roman"/>
        </w:rPr>
      </w:pPr>
      <w:r w:rsidRPr="00A8322F">
        <w:rPr>
          <w:rFonts w:ascii="Times New Roman" w:hAnsi="Times New Roman" w:cs="Times New Roman"/>
          <w:b/>
        </w:rPr>
        <w:t>MADDE 2 –</w:t>
      </w:r>
      <w:r w:rsidRPr="00A8322F">
        <w:rPr>
          <w:rFonts w:ascii="Times New Roman" w:hAnsi="Times New Roman" w:cs="Times New Roman"/>
        </w:rPr>
        <w:t xml:space="preserve"> </w:t>
      </w:r>
      <w:r w:rsidR="000571FF" w:rsidRPr="00A8322F">
        <w:rPr>
          <w:rFonts w:ascii="Times New Roman" w:hAnsi="Times New Roman" w:cs="Times New Roman"/>
        </w:rPr>
        <w:t xml:space="preserve">(1) </w:t>
      </w:r>
      <w:r w:rsidRPr="00A8322F">
        <w:rPr>
          <w:rFonts w:ascii="Times New Roman" w:hAnsi="Times New Roman" w:cs="Times New Roman"/>
        </w:rPr>
        <w:t>İşbu Protokol</w:t>
      </w:r>
      <w:r w:rsidR="00BF7CC8" w:rsidRPr="00A8322F">
        <w:rPr>
          <w:rFonts w:ascii="Times New Roman" w:hAnsi="Times New Roman" w:cs="Times New Roman"/>
        </w:rPr>
        <w:t>’</w:t>
      </w:r>
      <w:r w:rsidRPr="00A8322F">
        <w:rPr>
          <w:rFonts w:ascii="Times New Roman" w:hAnsi="Times New Roman" w:cs="Times New Roman"/>
        </w:rPr>
        <w:t>de geçen;</w:t>
      </w:r>
    </w:p>
    <w:p w14:paraId="47A3FD61" w14:textId="491ECEA3" w:rsidR="008F08FC" w:rsidRPr="00A8322F" w:rsidRDefault="00DC4789" w:rsidP="008F08FC">
      <w:pPr>
        <w:pStyle w:val="Standard"/>
        <w:tabs>
          <w:tab w:val="left" w:pos="426"/>
          <w:tab w:val="left" w:pos="709"/>
          <w:tab w:val="left" w:pos="993"/>
        </w:tabs>
        <w:ind w:firstLine="709"/>
        <w:rPr>
          <w:rFonts w:ascii="Times New Roman" w:hAnsi="Times New Roman" w:cs="Times New Roman"/>
          <w:b/>
          <w:bCs/>
        </w:rPr>
      </w:pPr>
      <w:r w:rsidRPr="00A8322F">
        <w:rPr>
          <w:rFonts w:ascii="Times New Roman" w:hAnsi="Times New Roman" w:cs="Times New Roman"/>
        </w:rPr>
        <w:t xml:space="preserve">a) </w:t>
      </w:r>
      <w:r w:rsidRPr="00A8322F">
        <w:rPr>
          <w:rFonts w:ascii="Times New Roman" w:hAnsi="Times New Roman" w:cs="Times New Roman"/>
        </w:rPr>
        <w:tab/>
      </w:r>
      <w:r w:rsidR="008F08FC" w:rsidRPr="00A8322F">
        <w:rPr>
          <w:rFonts w:ascii="Times New Roman" w:hAnsi="Times New Roman" w:cs="Times New Roman"/>
        </w:rPr>
        <w:t>Araştırma ve Geliştirme (Ar-Ge): Araştırma ve geliştirme, kültür, insan ve toplumun bilgisinden oluşan bilgi dağarcığının artırılması ve bunun yazılım dahil yeni süreç, sistem ve uygulamalar tasarlamak üzere kullanılması için sistematik bir temelde yürütülen yaratıcı çalışmaları,</w:t>
      </w:r>
    </w:p>
    <w:p w14:paraId="793C5B5C" w14:textId="77777777" w:rsidR="008F08FC" w:rsidRPr="00A8322F" w:rsidRDefault="008F08FC" w:rsidP="008F08FC">
      <w:pPr>
        <w:pStyle w:val="Standard"/>
        <w:tabs>
          <w:tab w:val="left" w:pos="426"/>
          <w:tab w:val="left" w:pos="709"/>
          <w:tab w:val="left" w:pos="993"/>
        </w:tabs>
        <w:ind w:firstLine="709"/>
        <w:rPr>
          <w:rFonts w:ascii="Times New Roman" w:hAnsi="Times New Roman" w:cs="Times New Roman"/>
        </w:rPr>
      </w:pPr>
      <w:r w:rsidRPr="00A8322F">
        <w:rPr>
          <w:rFonts w:ascii="Times New Roman" w:hAnsi="Times New Roman" w:cs="Times New Roman"/>
        </w:rPr>
        <w:t xml:space="preserve">b) </w:t>
      </w:r>
      <w:r w:rsidRPr="00A8322F">
        <w:rPr>
          <w:rFonts w:ascii="Times New Roman" w:hAnsi="Times New Roman" w:cs="Times New Roman"/>
        </w:rPr>
        <w:tab/>
        <w:t>Tasarım faaliyeti: Sanayi alanında ve Cumhurbaşkanının uygun göreceği diğer alanlarda katma değer ve rekabet avantajı yaratma potansiyelini haiz, ürün veya ürünlerin işlevselliğini artırma, geliştirme, iyileştirme ve farklılaştırmaya yönelik yenilikçi faaliyetlerin tümünü,</w:t>
      </w:r>
    </w:p>
    <w:p w14:paraId="5DFC8199" w14:textId="54E2165B" w:rsidR="00AD5523" w:rsidRPr="00A8322F" w:rsidRDefault="008F08FC" w:rsidP="00AD5523">
      <w:pPr>
        <w:pStyle w:val="Standard"/>
        <w:tabs>
          <w:tab w:val="left" w:pos="426"/>
          <w:tab w:val="left" w:pos="709"/>
          <w:tab w:val="left" w:pos="993"/>
        </w:tabs>
        <w:ind w:firstLine="709"/>
        <w:rPr>
          <w:rFonts w:ascii="Times New Roman" w:hAnsi="Times New Roman" w:cs="Times New Roman"/>
        </w:rPr>
      </w:pPr>
      <w:r w:rsidRPr="00A8322F">
        <w:rPr>
          <w:rFonts w:ascii="Times New Roman" w:hAnsi="Times New Roman" w:cs="Times New Roman"/>
        </w:rPr>
        <w:t xml:space="preserve">c) </w:t>
      </w:r>
      <w:r w:rsidR="00AD5523" w:rsidRPr="00A8322F">
        <w:rPr>
          <w:rFonts w:ascii="Times New Roman" w:hAnsi="Times New Roman" w:cs="Times New Roman"/>
        </w:rPr>
        <w:t>Arge merkezi: Ar-Ge ve yenilik projelerini veya sözleşme çerçevesinde siparişe dayalı olarak yürütülen Ar-Ge ve yenilik faaliyetlerini gerçekleştirmek üzere kurulan ve dar mükellef kurumların Türkiye’deki işyerleri dahil, kanuni veya iş merkezi Türkiye’de bulunan sermaye şirketlerinin; organizasyon yapısı içinde ayrı bir birim şeklinde örgütlenmiş, münhasıran yurtiçinde araştırma ve geliştirme faaliyetlerinde bulunan ve en az elli tam zaman eşdeğer Ar-Ge personeli istihdam eden, yeterli Ar-Ge birikimi ve yeteneği olan birimleri,</w:t>
      </w:r>
    </w:p>
    <w:p w14:paraId="3B04B8CD" w14:textId="77777777" w:rsidR="00AD5523" w:rsidRPr="00A8322F" w:rsidRDefault="00AD5523" w:rsidP="00AD5523">
      <w:pPr>
        <w:pStyle w:val="Standard"/>
        <w:tabs>
          <w:tab w:val="left" w:pos="426"/>
          <w:tab w:val="left" w:pos="709"/>
          <w:tab w:val="left" w:pos="993"/>
        </w:tabs>
        <w:ind w:firstLine="709"/>
        <w:rPr>
          <w:rFonts w:ascii="Times New Roman" w:hAnsi="Times New Roman" w:cs="Times New Roman"/>
        </w:rPr>
      </w:pPr>
      <w:r w:rsidRPr="00A8322F">
        <w:rPr>
          <w:rFonts w:ascii="Times New Roman" w:hAnsi="Times New Roman" w:cs="Times New Roman"/>
        </w:rPr>
        <w:t>d) Tasarım merkezi: Tasarım projelerini veya sözleşme çerçevesinde siparişe dayalı olarak yürütülen tasarım faaliyetlerini gerçekleştirmek üzere kurulan ve dar mükellef kurumların Türkiye’deki iş yerleri dâhil, kanuni veya iş merkezi Türkiye’de bulunan sermaye şirketlerinin; organizasyon yapısı içinde ayrı bir birim şeklinde örgütlenmiş, münhasıran yurtiçinde tasarım faaliyetlerinde bulunan ve en az on tam zaman eşdeğer tasarım personeli istihdam eden, yeterli tasarım birikimi ve yeteneği olan birimleri,</w:t>
      </w:r>
    </w:p>
    <w:p w14:paraId="3F3271BB" w14:textId="77777777" w:rsidR="00AD5523" w:rsidRPr="00A8322F" w:rsidRDefault="00AD5523" w:rsidP="00AD5523">
      <w:pPr>
        <w:pStyle w:val="Standard"/>
        <w:tabs>
          <w:tab w:val="left" w:pos="426"/>
          <w:tab w:val="left" w:pos="709"/>
          <w:tab w:val="left" w:pos="993"/>
        </w:tabs>
        <w:ind w:firstLine="709"/>
        <w:rPr>
          <w:rFonts w:ascii="Times New Roman" w:hAnsi="Times New Roman" w:cs="Times New Roman"/>
        </w:rPr>
      </w:pPr>
      <w:r w:rsidRPr="00A8322F">
        <w:rPr>
          <w:rFonts w:ascii="Times New Roman" w:hAnsi="Times New Roman" w:cs="Times New Roman"/>
        </w:rPr>
        <w:t>e) Teknoloji Geliştirme Bölgesi (TGB): Yüksek/ileri teknoloji kullanan ya da yeni teknolojilere yönelik firmaların, belirli bir üniversite veya yüksek teknoloji enstitüsü ya da AR-GE merkez veya enstitüsünün olanaklarından yararlanarak teknoloji veya yazılım ürettikleri/geliştirdikleri, teknolojik bir buluşu ticari bir ürün, yöntem veya hizmet haline dönüştürmek için faaliyet gösterdikleri ve bu yolla bölgenin kalkınmasına katkıda bulundukları, aynı üniversite, yüksek teknoloji enstitüsü ya da AR-GE merkez veya enstitüsü alanı içinde veya yakınında; akademik, ekonomik ve sosyal yapının bütünleştiği siteyi veya bu özelliklere sahip teknoparkı,</w:t>
      </w:r>
    </w:p>
    <w:p w14:paraId="5ABCA47F" w14:textId="40F66C1B" w:rsidR="008F08FC" w:rsidRPr="00A8322F" w:rsidRDefault="00AD5523" w:rsidP="00BA7B93">
      <w:pPr>
        <w:pStyle w:val="Standard"/>
        <w:tabs>
          <w:tab w:val="left" w:pos="426"/>
        </w:tabs>
        <w:ind w:firstLine="709"/>
        <w:rPr>
          <w:rFonts w:ascii="Times New Roman" w:hAnsi="Times New Roman" w:cs="Times New Roman"/>
        </w:rPr>
      </w:pPr>
      <w:r w:rsidRPr="00A8322F">
        <w:rPr>
          <w:rFonts w:ascii="Times New Roman" w:hAnsi="Times New Roman" w:cs="Times New Roman"/>
        </w:rPr>
        <w:t xml:space="preserve">f) </w:t>
      </w:r>
      <w:r w:rsidR="008F08FC" w:rsidRPr="00A8322F">
        <w:rPr>
          <w:rFonts w:ascii="Times New Roman" w:hAnsi="Times New Roman"/>
        </w:rPr>
        <w:t>……………</w:t>
      </w:r>
    </w:p>
    <w:p w14:paraId="297BE262" w14:textId="3DEA25E5" w:rsidR="00DC4789" w:rsidRPr="00A8322F" w:rsidRDefault="00DC4789" w:rsidP="00BA7B93">
      <w:pPr>
        <w:pStyle w:val="Standard"/>
        <w:tabs>
          <w:tab w:val="left" w:pos="426"/>
        </w:tabs>
        <w:ind w:firstLine="709"/>
        <w:rPr>
          <w:rFonts w:ascii="Times New Roman" w:hAnsi="Times New Roman" w:cs="Times New Roman"/>
        </w:rPr>
      </w:pPr>
      <w:r w:rsidRPr="00A8322F">
        <w:rPr>
          <w:rFonts w:ascii="Times New Roman" w:hAnsi="Times New Roman" w:cs="Times New Roman"/>
        </w:rPr>
        <w:t>ifade eder.</w:t>
      </w:r>
    </w:p>
    <w:p w14:paraId="442F6761" w14:textId="1DA96287" w:rsidR="00315325" w:rsidRPr="00A8322F" w:rsidRDefault="00315325" w:rsidP="008F08FC">
      <w:pPr>
        <w:spacing w:after="0" w:line="240" w:lineRule="auto"/>
        <w:jc w:val="both"/>
        <w:rPr>
          <w:rFonts w:ascii="Times New Roman" w:hAnsi="Times New Roman"/>
          <w:sz w:val="24"/>
          <w:szCs w:val="24"/>
        </w:rPr>
      </w:pPr>
    </w:p>
    <w:p w14:paraId="699DD3FF" w14:textId="4BCEEA87" w:rsidR="00315325" w:rsidRPr="00A8322F" w:rsidRDefault="00DC4789"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Protokolün</w:t>
      </w:r>
      <w:r w:rsidR="00315325" w:rsidRPr="00A8322F">
        <w:rPr>
          <w:rFonts w:ascii="Times New Roman" w:hAnsi="Times New Roman"/>
          <w:b/>
          <w:sz w:val="24"/>
          <w:szCs w:val="24"/>
        </w:rPr>
        <w:t xml:space="preserve"> konusu</w:t>
      </w:r>
    </w:p>
    <w:p w14:paraId="66DABCB8" w14:textId="28B9CC66" w:rsidR="00315325" w:rsidRPr="00A8322F" w:rsidRDefault="00315325" w:rsidP="00BA7B93">
      <w:pPr>
        <w:pStyle w:val="Default"/>
        <w:ind w:firstLine="709"/>
        <w:jc w:val="both"/>
        <w:rPr>
          <w:rFonts w:ascii="Times New Roman" w:hAnsi="Times New Roman" w:cs="Times New Roman"/>
          <w:color w:val="auto"/>
        </w:rPr>
      </w:pPr>
      <w:r w:rsidRPr="00A8322F">
        <w:rPr>
          <w:rFonts w:ascii="Times New Roman" w:hAnsi="Times New Roman" w:cs="Times New Roman"/>
          <w:b/>
          <w:color w:val="auto"/>
        </w:rPr>
        <w:t xml:space="preserve">MADDE </w:t>
      </w:r>
      <w:r w:rsidR="00DC4789" w:rsidRPr="00A8322F">
        <w:rPr>
          <w:rFonts w:ascii="Times New Roman" w:hAnsi="Times New Roman" w:cs="Times New Roman"/>
          <w:b/>
          <w:color w:val="auto"/>
        </w:rPr>
        <w:t>3</w:t>
      </w:r>
      <w:r w:rsidRPr="00A8322F">
        <w:rPr>
          <w:rFonts w:ascii="Times New Roman" w:hAnsi="Times New Roman" w:cs="Times New Roman"/>
          <w:b/>
          <w:color w:val="auto"/>
        </w:rPr>
        <w:t xml:space="preserve"> –</w:t>
      </w:r>
      <w:r w:rsidRPr="00A8322F">
        <w:rPr>
          <w:rFonts w:ascii="Times New Roman" w:hAnsi="Times New Roman" w:cs="Times New Roman"/>
          <w:color w:val="auto"/>
        </w:rPr>
        <w:t xml:space="preserve"> </w:t>
      </w:r>
      <w:bookmarkStart w:id="0" w:name="_Hlk141260835"/>
      <w:r w:rsidR="000571FF" w:rsidRPr="00A8322F">
        <w:rPr>
          <w:rFonts w:ascii="Times New Roman" w:hAnsi="Times New Roman" w:cs="Times New Roman"/>
          <w:color w:val="auto"/>
        </w:rPr>
        <w:t xml:space="preserve">(1) </w:t>
      </w:r>
      <w:r w:rsidR="00BF7CC8" w:rsidRPr="00A8322F">
        <w:rPr>
          <w:rFonts w:ascii="Times New Roman" w:hAnsi="Times New Roman" w:cs="Times New Roman"/>
          <w:color w:val="auto"/>
        </w:rPr>
        <w:t xml:space="preserve">Üniversite </w:t>
      </w:r>
      <w:bookmarkEnd w:id="0"/>
      <w:r w:rsidR="00DC4789" w:rsidRPr="00A8322F">
        <w:rPr>
          <w:rFonts w:ascii="Times New Roman" w:hAnsi="Times New Roman" w:cs="Times New Roman"/>
          <w:color w:val="auto"/>
        </w:rPr>
        <w:t xml:space="preserve">ve </w:t>
      </w:r>
      <w:r w:rsidR="008F08FC" w:rsidRPr="00A8322F">
        <w:rPr>
          <w:rFonts w:ascii="Times New Roman" w:hAnsi="Times New Roman"/>
        </w:rPr>
        <w:t>……………</w:t>
      </w:r>
      <w:r w:rsidR="00DC4789" w:rsidRPr="00A8322F">
        <w:rPr>
          <w:rFonts w:ascii="Times New Roman" w:hAnsi="Times New Roman" w:cs="Times New Roman"/>
          <w:color w:val="auto"/>
        </w:rPr>
        <w:t xml:space="preserve">’un iş birliğini güçlendirmek ve uygulanabilir sonuçların sektöre aktarımını sağlamaya yönelik olarak “İş birliği Şekilleri” başlığı altında toplanan ve aşağıda tanımlanan, </w:t>
      </w:r>
      <w:r w:rsidR="008F08FC" w:rsidRPr="00A8322F">
        <w:rPr>
          <w:rFonts w:ascii="Times New Roman" w:hAnsi="Times New Roman" w:cs="Times New Roman"/>
          <w:color w:val="auto"/>
        </w:rPr>
        <w:t>Ar-Ge</w:t>
      </w:r>
      <w:r w:rsidR="00DC4789" w:rsidRPr="00A8322F">
        <w:rPr>
          <w:rFonts w:ascii="Times New Roman" w:hAnsi="Times New Roman" w:cs="Times New Roman"/>
          <w:color w:val="auto"/>
        </w:rPr>
        <w:t xml:space="preserve"> ve teknoloji geliştirme kapsamına giren konularda yapılacak/yapılabilecek iş birliğinin genel çerçevesini belirlemektir.</w:t>
      </w:r>
    </w:p>
    <w:p w14:paraId="7086CBF0" w14:textId="2FFEAA42" w:rsidR="00315325" w:rsidRPr="00A8322F" w:rsidRDefault="00315325" w:rsidP="008F08FC">
      <w:pPr>
        <w:spacing w:after="0" w:line="240" w:lineRule="auto"/>
        <w:jc w:val="both"/>
        <w:rPr>
          <w:rFonts w:ascii="Times New Roman" w:hAnsi="Times New Roman"/>
          <w:sz w:val="24"/>
          <w:szCs w:val="24"/>
        </w:rPr>
      </w:pPr>
    </w:p>
    <w:p w14:paraId="181954A9" w14:textId="4085A035" w:rsidR="000F7214" w:rsidRPr="00A8322F" w:rsidRDefault="000F7214"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lastRenderedPageBreak/>
        <w:t>İş birliği şekilleri</w:t>
      </w:r>
    </w:p>
    <w:p w14:paraId="654DF544" w14:textId="3D0A3B9D"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b/>
          <w:color w:val="auto"/>
        </w:rPr>
        <w:t xml:space="preserve">MADDE </w:t>
      </w:r>
      <w:r w:rsidR="000571FF" w:rsidRPr="00A8322F">
        <w:rPr>
          <w:rFonts w:ascii="Times New Roman" w:hAnsi="Times New Roman" w:cs="Times New Roman"/>
          <w:b/>
          <w:color w:val="auto"/>
        </w:rPr>
        <w:t>4</w:t>
      </w:r>
      <w:r w:rsidRPr="00A8322F">
        <w:rPr>
          <w:rFonts w:ascii="Times New Roman" w:hAnsi="Times New Roman" w:cs="Times New Roman"/>
          <w:b/>
          <w:color w:val="auto"/>
        </w:rPr>
        <w:t xml:space="preserve"> –</w:t>
      </w:r>
      <w:r w:rsidRPr="00A8322F">
        <w:rPr>
          <w:rFonts w:ascii="Times New Roman" w:hAnsi="Times New Roman" w:cs="Times New Roman"/>
          <w:color w:val="auto"/>
        </w:rPr>
        <w:t xml:space="preserve"> (1) İşbu Protokol’ün konusunda belirtilen iş birliği çerçevesinde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ile </w:t>
      </w:r>
      <w:r w:rsidR="008F08FC" w:rsidRPr="00A8322F">
        <w:rPr>
          <w:rFonts w:ascii="Times New Roman" w:hAnsi="Times New Roman"/>
        </w:rPr>
        <w:t xml:space="preserve">…………… </w:t>
      </w:r>
      <w:r w:rsidRPr="00A8322F">
        <w:rPr>
          <w:rFonts w:ascii="Times New Roman" w:hAnsi="Times New Roman" w:cs="Times New Roman"/>
          <w:color w:val="auto"/>
        </w:rPr>
        <w:t>arasında Üniversite</w:t>
      </w:r>
      <w:r w:rsidR="008F08FC" w:rsidRPr="00A8322F">
        <w:rPr>
          <w:rFonts w:ascii="Times New Roman" w:hAnsi="Times New Roman" w:cs="Times New Roman"/>
          <w:color w:val="auto"/>
        </w:rPr>
        <w:t xml:space="preserve"> </w:t>
      </w:r>
      <w:r w:rsidRPr="00A8322F">
        <w:rPr>
          <w:rFonts w:ascii="Times New Roman" w:hAnsi="Times New Roman" w:cs="Times New Roman"/>
          <w:color w:val="auto"/>
        </w:rPr>
        <w:t>Sanayi İş Birliğine ilişkin iyi niyet anlayışıyla yürütülecek esaslara ve yükümlülüklere yönelik usul ve esaslar burada belirlendiği şekilde</w:t>
      </w:r>
      <w:r w:rsidR="00BA7B93" w:rsidRPr="00A8322F">
        <w:rPr>
          <w:rFonts w:ascii="Times New Roman" w:hAnsi="Times New Roman" w:cs="Times New Roman"/>
          <w:color w:val="auto"/>
        </w:rPr>
        <w:t xml:space="preserve"> </w:t>
      </w:r>
      <w:r w:rsidR="00BF7CC8" w:rsidRPr="00A8322F">
        <w:rPr>
          <w:rFonts w:ascii="Times New Roman" w:hAnsi="Times New Roman" w:cs="Times New Roman"/>
          <w:color w:val="auto"/>
        </w:rPr>
        <w:t>yürütülecektir.</w:t>
      </w:r>
    </w:p>
    <w:p w14:paraId="413AE35C" w14:textId="34DEC5EA"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(2) </w:t>
      </w:r>
      <w:r w:rsidR="000D7560" w:rsidRPr="00A8322F">
        <w:rPr>
          <w:rFonts w:ascii="Times New Roman" w:hAnsi="Times New Roman" w:cs="Times New Roman"/>
          <w:color w:val="auto"/>
        </w:rPr>
        <w:t>İşb</w:t>
      </w:r>
      <w:r w:rsidRPr="00A8322F">
        <w:rPr>
          <w:rFonts w:ascii="Times New Roman" w:hAnsi="Times New Roman" w:cs="Times New Roman"/>
          <w:color w:val="auto"/>
        </w:rPr>
        <w:t>u Protokol;</w:t>
      </w:r>
    </w:p>
    <w:p w14:paraId="0B31067C" w14:textId="7C612616"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a)</w:t>
      </w:r>
      <w:r w:rsidR="009F3C1D" w:rsidRPr="00A8322F">
        <w:rPr>
          <w:rFonts w:ascii="Times New Roman" w:hAnsi="Times New Roman" w:cs="Times New Roman"/>
          <w:color w:val="auto"/>
        </w:rPr>
        <w:t xml:space="preserve"> </w:t>
      </w:r>
      <w:r w:rsidR="008F08FC" w:rsidRPr="00A8322F">
        <w:rPr>
          <w:rFonts w:ascii="Times New Roman" w:hAnsi="Times New Roman"/>
        </w:rPr>
        <w:t xml:space="preserve">…………… </w:t>
      </w:r>
      <w:r w:rsidRPr="00A8322F">
        <w:rPr>
          <w:rFonts w:ascii="Times New Roman" w:hAnsi="Times New Roman" w:cs="Times New Roman"/>
          <w:color w:val="auto"/>
        </w:rPr>
        <w:t>tarafından</w:t>
      </w:r>
      <w:r w:rsidR="00BF7CC8" w:rsidRPr="00A8322F">
        <w:rPr>
          <w:rFonts w:ascii="Times New Roman" w:hAnsi="Times New Roman" w:cs="Times New Roman"/>
          <w:color w:val="auto"/>
        </w:rPr>
        <w:t xml:space="preserve"> Üniversite </w:t>
      </w:r>
      <w:r w:rsidRPr="00A8322F">
        <w:rPr>
          <w:rFonts w:ascii="Times New Roman" w:hAnsi="Times New Roman" w:cs="Times New Roman"/>
          <w:color w:val="auto"/>
        </w:rPr>
        <w:t>öğrencilerine sağlanacak tez, staj ve istihdama yönelik detayları,</w:t>
      </w:r>
    </w:p>
    <w:p w14:paraId="72D27027" w14:textId="595B9FF1"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b)</w:t>
      </w:r>
      <w:r w:rsidR="009F3C1D" w:rsidRPr="00A8322F">
        <w:rPr>
          <w:rFonts w:ascii="Times New Roman" w:hAnsi="Times New Roman" w:cs="Times New Roman"/>
          <w:color w:val="auto"/>
        </w:rPr>
        <w:t xml:space="preserve">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tarafından </w:t>
      </w:r>
      <w:r w:rsidR="008F08FC" w:rsidRPr="00A8322F">
        <w:rPr>
          <w:rFonts w:ascii="Times New Roman" w:hAnsi="Times New Roman"/>
        </w:rPr>
        <w:t>……………</w:t>
      </w:r>
      <w:r w:rsidRPr="00A8322F">
        <w:rPr>
          <w:rFonts w:ascii="Times New Roman" w:hAnsi="Times New Roman" w:cs="Times New Roman"/>
          <w:color w:val="auto"/>
        </w:rPr>
        <w:t xml:space="preserve">’un çalışanlarına sağlanacak lisansüstü eğitim imkân ve indirimlerini ve </w:t>
      </w:r>
      <w:r w:rsidR="008F08FC" w:rsidRPr="00A8322F">
        <w:rPr>
          <w:rFonts w:ascii="Times New Roman" w:hAnsi="Times New Roman"/>
        </w:rPr>
        <w:t>……………</w:t>
      </w:r>
      <w:r w:rsidRPr="00A8322F">
        <w:rPr>
          <w:rFonts w:ascii="Times New Roman" w:hAnsi="Times New Roman" w:cs="Times New Roman"/>
          <w:color w:val="auto"/>
        </w:rPr>
        <w:t xml:space="preserve">’un ihtiyaçlarına yönelik tasarlanacak sertifika ve sürekli eğitim programlarının yürütülme esaslarını, </w:t>
      </w:r>
    </w:p>
    <w:p w14:paraId="0E256F59" w14:textId="03F10412"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c)</w:t>
      </w:r>
      <w:r w:rsidR="009F3C1D" w:rsidRPr="00A8322F">
        <w:rPr>
          <w:rFonts w:ascii="Times New Roman" w:hAnsi="Times New Roman" w:cs="Times New Roman"/>
          <w:color w:val="auto"/>
        </w:rPr>
        <w:t xml:space="preserve">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tarafından </w:t>
      </w:r>
      <w:r w:rsidR="008F08FC" w:rsidRPr="00A8322F">
        <w:rPr>
          <w:rFonts w:ascii="Times New Roman" w:hAnsi="Times New Roman"/>
        </w:rPr>
        <w:t xml:space="preserve">…………… </w:t>
      </w:r>
      <w:r w:rsidRPr="00A8322F">
        <w:rPr>
          <w:rFonts w:ascii="Times New Roman" w:hAnsi="Times New Roman" w:cs="Times New Roman"/>
          <w:color w:val="auto"/>
        </w:rPr>
        <w:t xml:space="preserve">bünyesinde kurulabilecek </w:t>
      </w:r>
      <w:r w:rsidR="00A25A9D" w:rsidRPr="00A8322F">
        <w:rPr>
          <w:rFonts w:ascii="Times New Roman" w:hAnsi="Times New Roman" w:cs="Times New Roman"/>
          <w:color w:val="auto"/>
        </w:rPr>
        <w:t>A</w:t>
      </w:r>
      <w:r w:rsidR="008F08FC" w:rsidRPr="00A8322F">
        <w:rPr>
          <w:rFonts w:ascii="Times New Roman" w:hAnsi="Times New Roman" w:cs="Times New Roman"/>
          <w:color w:val="auto"/>
        </w:rPr>
        <w:t>rge</w:t>
      </w:r>
      <w:r w:rsidRPr="00A8322F">
        <w:rPr>
          <w:rFonts w:ascii="Times New Roman" w:hAnsi="Times New Roman" w:cs="Times New Roman"/>
          <w:color w:val="auto"/>
        </w:rPr>
        <w:t xml:space="preserve">/Tasarım Merkezi işlemlerini ve </w:t>
      </w:r>
      <w:r w:rsidR="008F08FC" w:rsidRPr="00A8322F">
        <w:rPr>
          <w:rFonts w:ascii="Times New Roman" w:hAnsi="Times New Roman"/>
        </w:rPr>
        <w:t>……………</w:t>
      </w:r>
      <w:r w:rsidRPr="00A8322F">
        <w:rPr>
          <w:rFonts w:ascii="Times New Roman" w:hAnsi="Times New Roman" w:cs="Times New Roman"/>
          <w:color w:val="auto"/>
        </w:rPr>
        <w:t xml:space="preserve">’un ihtiyaç duyacağı alanda </w:t>
      </w:r>
      <w:r w:rsidR="00BF7CC8" w:rsidRPr="00A8322F">
        <w:rPr>
          <w:rFonts w:ascii="Times New Roman" w:hAnsi="Times New Roman" w:cs="Times New Roman"/>
          <w:color w:val="auto"/>
        </w:rPr>
        <w:t xml:space="preserve">Üniversite’nin </w:t>
      </w:r>
      <w:r w:rsidRPr="00A8322F">
        <w:rPr>
          <w:rFonts w:ascii="Times New Roman" w:hAnsi="Times New Roman" w:cs="Times New Roman"/>
          <w:color w:val="auto"/>
        </w:rPr>
        <w:t>sağlayacağı bilimsel ve teknolojik çalışmalar, danışmanlık faaliyetleri, ar-ge ve/veya tasarım desteklerini,</w:t>
      </w:r>
    </w:p>
    <w:p w14:paraId="4D2D6174" w14:textId="3A47BC2A"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d)</w:t>
      </w:r>
      <w:r w:rsidR="009F3C1D" w:rsidRPr="00A8322F">
        <w:rPr>
          <w:rFonts w:ascii="Times New Roman" w:hAnsi="Times New Roman" w:cs="Times New Roman"/>
          <w:color w:val="auto"/>
        </w:rPr>
        <w:t xml:space="preserve"> </w:t>
      </w:r>
      <w:r w:rsidR="008F08FC" w:rsidRPr="00A8322F">
        <w:rPr>
          <w:rFonts w:ascii="Times New Roman" w:hAnsi="Times New Roman"/>
        </w:rPr>
        <w:t>……………</w:t>
      </w:r>
      <w:r w:rsidRPr="00A8322F">
        <w:rPr>
          <w:rFonts w:ascii="Times New Roman" w:hAnsi="Times New Roman" w:cs="Times New Roman"/>
          <w:color w:val="auto"/>
        </w:rPr>
        <w:t xml:space="preserve">’un,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akademik programına markalı ders, seminer, çalıştay, atölye, tanıtım ve farkındalık etkinlikleri gibi alanlarda destek verebilme esaslarını,</w:t>
      </w:r>
    </w:p>
    <w:p w14:paraId="61007ADA" w14:textId="434E6D04"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e)</w:t>
      </w:r>
      <w:r w:rsidR="009F3C1D" w:rsidRPr="00A8322F">
        <w:rPr>
          <w:rFonts w:ascii="Times New Roman" w:hAnsi="Times New Roman" w:cs="Times New Roman"/>
          <w:color w:val="auto"/>
        </w:rPr>
        <w:t xml:space="preserve">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ve/veya </w:t>
      </w:r>
      <w:r w:rsidR="008F08FC" w:rsidRPr="00A8322F">
        <w:rPr>
          <w:rFonts w:ascii="Times New Roman" w:hAnsi="Times New Roman"/>
        </w:rPr>
        <w:t>……………</w:t>
      </w:r>
      <w:r w:rsidRPr="00A8322F">
        <w:rPr>
          <w:rFonts w:ascii="Times New Roman" w:hAnsi="Times New Roman" w:cs="Times New Roman"/>
          <w:color w:val="auto"/>
        </w:rPr>
        <w:t>’a ulusal veya uluslararası düzeyde altyapı kazandırma ve mevcut araştırma altyapısının kullanımına yönelik çalışmalarını,</w:t>
      </w:r>
    </w:p>
    <w:p w14:paraId="6A75E39F" w14:textId="79320DDA"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f)</w:t>
      </w:r>
      <w:r w:rsidR="009F3C1D" w:rsidRPr="00A8322F">
        <w:rPr>
          <w:rFonts w:ascii="Times New Roman" w:hAnsi="Times New Roman" w:cs="Times New Roman"/>
          <w:color w:val="auto"/>
        </w:rPr>
        <w:t xml:space="preserve"> </w:t>
      </w:r>
      <w:r w:rsidR="008F08FC" w:rsidRPr="00A8322F">
        <w:rPr>
          <w:rFonts w:ascii="Times New Roman" w:hAnsi="Times New Roman" w:cs="Times New Roman"/>
          <w:color w:val="auto"/>
        </w:rPr>
        <w:t xml:space="preserve">Üniversite ve </w:t>
      </w:r>
      <w:r w:rsidR="008F08FC" w:rsidRPr="00A8322F">
        <w:rPr>
          <w:rFonts w:ascii="Times New Roman" w:hAnsi="Times New Roman"/>
        </w:rPr>
        <w:t>……………</w:t>
      </w:r>
      <w:r w:rsidRPr="00A8322F">
        <w:rPr>
          <w:rFonts w:ascii="Times New Roman" w:hAnsi="Times New Roman" w:cs="Times New Roman"/>
          <w:color w:val="auto"/>
        </w:rPr>
        <w:t xml:space="preserve"> arasında ihtiyaca binaen tasarlanacak özel iş birliklerinin detaylarını</w:t>
      </w:r>
      <w:r w:rsidR="00BF7CC8" w:rsidRPr="00A8322F">
        <w:rPr>
          <w:rFonts w:ascii="Times New Roman" w:hAnsi="Times New Roman" w:cs="Times New Roman"/>
          <w:color w:val="auto"/>
        </w:rPr>
        <w:t>,</w:t>
      </w:r>
    </w:p>
    <w:p w14:paraId="47AA3037" w14:textId="77777777"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düzenler.</w:t>
      </w:r>
    </w:p>
    <w:p w14:paraId="1E7483DC" w14:textId="003E3D87" w:rsidR="000F7214" w:rsidRPr="00A8322F" w:rsidRDefault="000F7214"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(3) Yukarıda belirtilen hususlar olası iş birliği modellerini yansıtırken, bunlara ilişkin detaylar işbu Protokol’e ek ayrı sözleşmeler ile hayata geçirilebilecektir.</w:t>
      </w:r>
    </w:p>
    <w:p w14:paraId="3D3DF9DE" w14:textId="77777777" w:rsidR="00712269" w:rsidRPr="00A8322F" w:rsidRDefault="00712269" w:rsidP="008F08FC">
      <w:pPr>
        <w:spacing w:after="0" w:line="240" w:lineRule="auto"/>
        <w:jc w:val="both"/>
        <w:rPr>
          <w:rFonts w:ascii="Times New Roman" w:hAnsi="Times New Roman"/>
          <w:b/>
          <w:sz w:val="24"/>
          <w:szCs w:val="24"/>
        </w:rPr>
      </w:pPr>
    </w:p>
    <w:p w14:paraId="082DA51F" w14:textId="64236747" w:rsidR="009F3C1D" w:rsidRPr="00A8322F" w:rsidRDefault="009F3C1D"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İş birliği yöntemi</w:t>
      </w:r>
    </w:p>
    <w:p w14:paraId="763D7366" w14:textId="6F618D93"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b/>
          <w:color w:val="auto"/>
        </w:rPr>
        <w:t xml:space="preserve">MADDE </w:t>
      </w:r>
      <w:r w:rsidR="000571FF" w:rsidRPr="00A8322F">
        <w:rPr>
          <w:rFonts w:ascii="Times New Roman" w:hAnsi="Times New Roman" w:cs="Times New Roman"/>
          <w:b/>
          <w:color w:val="auto"/>
        </w:rPr>
        <w:t>5</w:t>
      </w:r>
      <w:r w:rsidRPr="00A8322F">
        <w:rPr>
          <w:rFonts w:ascii="Times New Roman" w:hAnsi="Times New Roman" w:cs="Times New Roman"/>
          <w:b/>
          <w:color w:val="auto"/>
        </w:rPr>
        <w:t xml:space="preserve"> –</w:t>
      </w:r>
      <w:r w:rsidRPr="00A8322F">
        <w:rPr>
          <w:rFonts w:ascii="Times New Roman" w:hAnsi="Times New Roman" w:cs="Times New Roman"/>
          <w:color w:val="auto"/>
        </w:rPr>
        <w:t xml:space="preserve"> (1) İşbu Protokol kapsamındaki alternatif iş birliği alanları bir yükümlülük olmaktan ziyade iyi niyet çerçevesinde geliştirilen iş birliği kapsamını ifade etmektedir. İşbu Protokol ile oluşturulacak </w:t>
      </w:r>
      <w:r w:rsidR="008F08FC" w:rsidRPr="00A8322F">
        <w:rPr>
          <w:rFonts w:ascii="Times New Roman" w:hAnsi="Times New Roman" w:cs="Times New Roman"/>
          <w:color w:val="auto"/>
        </w:rPr>
        <w:t>ü</w:t>
      </w:r>
      <w:r w:rsidRPr="00A8322F">
        <w:rPr>
          <w:rFonts w:ascii="Times New Roman" w:hAnsi="Times New Roman" w:cs="Times New Roman"/>
          <w:color w:val="auto"/>
        </w:rPr>
        <w:t>niversite</w:t>
      </w:r>
      <w:r w:rsidR="008F08FC" w:rsidRPr="00A8322F">
        <w:rPr>
          <w:rFonts w:ascii="Times New Roman" w:hAnsi="Times New Roman" w:cs="Times New Roman"/>
          <w:color w:val="auto"/>
        </w:rPr>
        <w:t xml:space="preserve"> s</w:t>
      </w:r>
      <w:r w:rsidRPr="00A8322F">
        <w:rPr>
          <w:rFonts w:ascii="Times New Roman" w:hAnsi="Times New Roman" w:cs="Times New Roman"/>
          <w:color w:val="auto"/>
        </w:rPr>
        <w:t xml:space="preserve">anayi </w:t>
      </w:r>
      <w:r w:rsidR="008F08FC" w:rsidRPr="00A8322F">
        <w:rPr>
          <w:rFonts w:ascii="Times New Roman" w:hAnsi="Times New Roman" w:cs="Times New Roman"/>
          <w:color w:val="auto"/>
        </w:rPr>
        <w:t>i</w:t>
      </w:r>
      <w:r w:rsidRPr="00A8322F">
        <w:rPr>
          <w:rFonts w:ascii="Times New Roman" w:hAnsi="Times New Roman" w:cs="Times New Roman"/>
          <w:color w:val="auto"/>
        </w:rPr>
        <w:t xml:space="preserve">ş </w:t>
      </w:r>
      <w:r w:rsidR="008F08FC" w:rsidRPr="00A8322F">
        <w:rPr>
          <w:rFonts w:ascii="Times New Roman" w:hAnsi="Times New Roman" w:cs="Times New Roman"/>
          <w:color w:val="auto"/>
        </w:rPr>
        <w:t>b</w:t>
      </w:r>
      <w:r w:rsidRPr="00A8322F">
        <w:rPr>
          <w:rFonts w:ascii="Times New Roman" w:hAnsi="Times New Roman" w:cs="Times New Roman"/>
          <w:color w:val="auto"/>
        </w:rPr>
        <w:t>irliği modeli, aksi belirtilmediği takdirde Taraflar</w:t>
      </w:r>
      <w:r w:rsidR="00BF7CC8" w:rsidRPr="00A8322F">
        <w:rPr>
          <w:rFonts w:ascii="Times New Roman" w:hAnsi="Times New Roman" w:cs="Times New Roman"/>
          <w:color w:val="auto"/>
        </w:rPr>
        <w:t>’</w:t>
      </w:r>
      <w:r w:rsidRPr="00A8322F">
        <w:rPr>
          <w:rFonts w:ascii="Times New Roman" w:hAnsi="Times New Roman" w:cs="Times New Roman"/>
          <w:color w:val="auto"/>
        </w:rPr>
        <w:t>a herhangi bir mali ve hukuki yükümlülük veya idari taahhüt getirmez.</w:t>
      </w:r>
    </w:p>
    <w:p w14:paraId="2728D36F" w14:textId="77777777"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(2) Tez, staj ve istihdam ile ilgili hususlar aşağıdaki gibidir:</w:t>
      </w:r>
    </w:p>
    <w:p w14:paraId="64441227" w14:textId="7B805034"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a)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öğrencileri zorunlu ve/veya gönüllü olmak üzere kendi alanlarında </w:t>
      </w:r>
      <w:r w:rsidR="008F08FC" w:rsidRPr="00A8322F">
        <w:rPr>
          <w:rFonts w:ascii="Times New Roman" w:hAnsi="Times New Roman"/>
        </w:rPr>
        <w:t>……………</w:t>
      </w:r>
      <w:r w:rsidRPr="00A8322F">
        <w:rPr>
          <w:rFonts w:ascii="Times New Roman" w:hAnsi="Times New Roman" w:cs="Times New Roman"/>
          <w:color w:val="auto"/>
        </w:rPr>
        <w:t xml:space="preserve"> bünyesinde staj yapabilir. </w:t>
      </w:r>
      <w:r w:rsidR="008F08FC" w:rsidRPr="00A8322F">
        <w:rPr>
          <w:rFonts w:ascii="Times New Roman" w:hAnsi="Times New Roman" w:cs="Times New Roman"/>
          <w:color w:val="auto"/>
        </w:rPr>
        <w:t>Üniversite</w:t>
      </w:r>
      <w:r w:rsidRPr="00A8322F">
        <w:rPr>
          <w:rFonts w:ascii="Times New Roman" w:hAnsi="Times New Roman" w:cs="Times New Roman"/>
          <w:color w:val="auto"/>
        </w:rPr>
        <w:t>’n</w:t>
      </w:r>
      <w:r w:rsidR="008F08FC" w:rsidRPr="00A8322F">
        <w:rPr>
          <w:rFonts w:ascii="Times New Roman" w:hAnsi="Times New Roman" w:cs="Times New Roman"/>
          <w:color w:val="auto"/>
        </w:rPr>
        <w:t>i</w:t>
      </w:r>
      <w:r w:rsidRPr="00A8322F">
        <w:rPr>
          <w:rFonts w:ascii="Times New Roman" w:hAnsi="Times New Roman" w:cs="Times New Roman"/>
          <w:color w:val="auto"/>
        </w:rPr>
        <w:t xml:space="preserve">n zorunlu ve/veya gönüllü staj ile ilgili mevzuatı ve bunun getireceği yükümlülükler </w:t>
      </w:r>
      <w:r w:rsidR="008F08FC" w:rsidRPr="00A8322F">
        <w:rPr>
          <w:rFonts w:ascii="Times New Roman" w:hAnsi="Times New Roman"/>
        </w:rPr>
        <w:t>……………</w:t>
      </w:r>
      <w:r w:rsidRPr="00A8322F">
        <w:rPr>
          <w:rFonts w:ascii="Times New Roman" w:hAnsi="Times New Roman" w:cs="Times New Roman"/>
          <w:color w:val="auto"/>
        </w:rPr>
        <w:t xml:space="preserve"> tarafından göz önüne alınacaktır.</w:t>
      </w:r>
    </w:p>
    <w:p w14:paraId="2279514A" w14:textId="6AF0B511"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b)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öğrencileri, bu iş birliği kapsamında bitirme projesi ve/veya tez projelerini,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ve </w:t>
      </w:r>
      <w:r w:rsidR="008F08FC" w:rsidRPr="00A8322F">
        <w:rPr>
          <w:rFonts w:ascii="Times New Roman" w:hAnsi="Times New Roman"/>
        </w:rPr>
        <w:t>……………</w:t>
      </w:r>
      <w:r w:rsidRPr="00A8322F">
        <w:rPr>
          <w:rFonts w:ascii="Times New Roman" w:hAnsi="Times New Roman" w:cs="Times New Roman"/>
          <w:color w:val="auto"/>
        </w:rPr>
        <w:t>’un ortak bir anlayış içinde hazırlayacakları bir program çerçevesinde yapabilirler.</w:t>
      </w:r>
    </w:p>
    <w:p w14:paraId="233045AC" w14:textId="736253DA"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c) </w:t>
      </w:r>
      <w:r w:rsidR="008F08FC" w:rsidRPr="00A8322F">
        <w:rPr>
          <w:rFonts w:ascii="Times New Roman" w:hAnsi="Times New Roman"/>
        </w:rPr>
        <w:t>……………</w:t>
      </w:r>
      <w:r w:rsidRPr="00A8322F">
        <w:rPr>
          <w:rFonts w:ascii="Times New Roman" w:hAnsi="Times New Roman" w:cs="Times New Roman"/>
          <w:color w:val="auto"/>
        </w:rPr>
        <w:t xml:space="preserve"> mevcut programlar çerçevesinde, bünyesinde ihtiyaç duyduğu pozisyonlar için </w:t>
      </w:r>
      <w:r w:rsidR="00BF7CC8" w:rsidRPr="00A8322F">
        <w:rPr>
          <w:rFonts w:ascii="Times New Roman" w:hAnsi="Times New Roman" w:cs="Times New Roman"/>
          <w:color w:val="auto"/>
        </w:rPr>
        <w:t xml:space="preserve">Üniversite’nin </w:t>
      </w:r>
      <w:r w:rsidRPr="00A8322F">
        <w:rPr>
          <w:rFonts w:ascii="Times New Roman" w:hAnsi="Times New Roman" w:cs="Times New Roman"/>
          <w:color w:val="auto"/>
        </w:rPr>
        <w:t>mezunlarını istihdam edebilir.</w:t>
      </w:r>
    </w:p>
    <w:p w14:paraId="0DED9D65" w14:textId="58B9BDDE"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d) Tez, staj ve istihdam ile ilgili hususlardaki amaç, </w:t>
      </w:r>
      <w:r w:rsidR="00BF7CC8" w:rsidRPr="00A8322F">
        <w:rPr>
          <w:rFonts w:ascii="Times New Roman" w:hAnsi="Times New Roman" w:cs="Times New Roman"/>
          <w:color w:val="auto"/>
        </w:rPr>
        <w:t xml:space="preserve">Üniversite’nin </w:t>
      </w:r>
      <w:r w:rsidRPr="00A8322F">
        <w:rPr>
          <w:rFonts w:ascii="Times New Roman" w:hAnsi="Times New Roman" w:cs="Times New Roman"/>
          <w:color w:val="auto"/>
        </w:rPr>
        <w:t xml:space="preserve">öğrencilerinin eğitimine ve kariyer planlamalarına yardımcı olmak, </w:t>
      </w:r>
      <w:r w:rsidR="008F08FC" w:rsidRPr="00A8322F">
        <w:rPr>
          <w:rFonts w:ascii="Times New Roman" w:hAnsi="Times New Roman" w:cs="Times New Roman"/>
          <w:color w:val="auto"/>
        </w:rPr>
        <w:t>kurum ve</w:t>
      </w:r>
      <w:r w:rsidRPr="00A8322F">
        <w:rPr>
          <w:rFonts w:ascii="Times New Roman" w:hAnsi="Times New Roman" w:cs="Times New Roman"/>
          <w:color w:val="auto"/>
        </w:rPr>
        <w:t xml:space="preserve"> kuruluşlara </w:t>
      </w:r>
      <w:r w:rsidR="00BF7CC8" w:rsidRPr="00A8322F">
        <w:rPr>
          <w:rFonts w:ascii="Times New Roman" w:hAnsi="Times New Roman" w:cs="Times New Roman"/>
          <w:color w:val="auto"/>
        </w:rPr>
        <w:t>Üniversite’nin</w:t>
      </w:r>
      <w:r w:rsidRPr="00A8322F">
        <w:rPr>
          <w:rFonts w:ascii="Times New Roman" w:hAnsi="Times New Roman" w:cs="Times New Roman"/>
          <w:color w:val="auto"/>
        </w:rPr>
        <w:t xml:space="preserve"> öğrencilerini tanıma ve mezuniyet öncesi ve sonrası </w:t>
      </w:r>
      <w:r w:rsidR="00BF7CC8" w:rsidRPr="00A8322F">
        <w:rPr>
          <w:rFonts w:ascii="Times New Roman" w:hAnsi="Times New Roman" w:cs="Times New Roman"/>
          <w:color w:val="auto"/>
        </w:rPr>
        <w:t>Üniversite’nin</w:t>
      </w:r>
      <w:r w:rsidRPr="00A8322F">
        <w:rPr>
          <w:rFonts w:ascii="Times New Roman" w:hAnsi="Times New Roman" w:cs="Times New Roman"/>
          <w:color w:val="auto"/>
        </w:rPr>
        <w:t xml:space="preserve"> öğrencileri ve mezunlarıyla çalışma olanağı vermektir.</w:t>
      </w:r>
    </w:p>
    <w:p w14:paraId="18220721" w14:textId="2084DA27"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(3) </w:t>
      </w:r>
      <w:r w:rsidR="008F08FC" w:rsidRPr="00A8322F">
        <w:rPr>
          <w:rFonts w:ascii="Times New Roman" w:hAnsi="Times New Roman"/>
        </w:rPr>
        <w:t>……………</w:t>
      </w:r>
      <w:r w:rsidRPr="00A8322F">
        <w:rPr>
          <w:rFonts w:ascii="Times New Roman" w:hAnsi="Times New Roman" w:cs="Times New Roman"/>
          <w:color w:val="auto"/>
        </w:rPr>
        <w:t xml:space="preserve">’un çalışanlarının </w:t>
      </w:r>
      <w:r w:rsidR="00BF7CC8" w:rsidRPr="00A8322F">
        <w:rPr>
          <w:rFonts w:ascii="Times New Roman" w:hAnsi="Times New Roman" w:cs="Times New Roman"/>
          <w:color w:val="auto"/>
        </w:rPr>
        <w:t>Üniversite’nin</w:t>
      </w:r>
      <w:r w:rsidRPr="00A8322F">
        <w:rPr>
          <w:rFonts w:ascii="Times New Roman" w:hAnsi="Times New Roman" w:cs="Times New Roman"/>
          <w:color w:val="auto"/>
        </w:rPr>
        <w:t xml:space="preserve"> lisansüstü programlarına ve İstinye Üniversitesi Sürekli Eğitim Merkezi (İSÜSEM) sertifika programlarına katılımı ile ilgili hususlar aşağıdaki gibidir:</w:t>
      </w:r>
    </w:p>
    <w:p w14:paraId="6C78345C" w14:textId="78D5C5CB"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lastRenderedPageBreak/>
        <w:t xml:space="preserve">a) </w:t>
      </w:r>
      <w:r w:rsidR="00BF7CC8" w:rsidRPr="00A8322F">
        <w:rPr>
          <w:rFonts w:ascii="Times New Roman" w:hAnsi="Times New Roman" w:cs="Times New Roman"/>
          <w:color w:val="auto"/>
        </w:rPr>
        <w:t>Üniversite</w:t>
      </w:r>
      <w:r w:rsidRPr="00A8322F">
        <w:rPr>
          <w:rFonts w:ascii="Times New Roman" w:hAnsi="Times New Roman" w:cs="Times New Roman"/>
          <w:color w:val="auto"/>
        </w:rPr>
        <w:t xml:space="preserve">, </w:t>
      </w:r>
      <w:r w:rsidR="008F08FC" w:rsidRPr="00A8322F">
        <w:rPr>
          <w:rFonts w:ascii="Times New Roman" w:hAnsi="Times New Roman"/>
        </w:rPr>
        <w:t>……………</w:t>
      </w:r>
      <w:r w:rsidRPr="00A8322F">
        <w:rPr>
          <w:rFonts w:ascii="Times New Roman" w:hAnsi="Times New Roman" w:cs="Times New Roman"/>
          <w:color w:val="auto"/>
        </w:rPr>
        <w:t>’un çalışanlarının mevcut lisansüstü programlarına kayıt aşamasında, eğitim liste ücreti üzerinden Taraflar</w:t>
      </w:r>
      <w:r w:rsidR="00BF7CC8" w:rsidRPr="00A8322F">
        <w:rPr>
          <w:rFonts w:ascii="Times New Roman" w:hAnsi="Times New Roman" w:cs="Times New Roman"/>
          <w:color w:val="auto"/>
        </w:rPr>
        <w:t>’</w:t>
      </w:r>
      <w:r w:rsidRPr="00A8322F">
        <w:rPr>
          <w:rFonts w:ascii="Times New Roman" w:hAnsi="Times New Roman" w:cs="Times New Roman"/>
          <w:color w:val="auto"/>
        </w:rPr>
        <w:t xml:space="preserve">ın mutabakatına istinaden ek </w:t>
      </w:r>
      <w:r w:rsidR="00BF7CC8" w:rsidRPr="00A8322F">
        <w:rPr>
          <w:rFonts w:ascii="Times New Roman" w:hAnsi="Times New Roman" w:cs="Times New Roman"/>
          <w:color w:val="auto"/>
        </w:rPr>
        <w:t>s</w:t>
      </w:r>
      <w:r w:rsidRPr="00A8322F">
        <w:rPr>
          <w:rFonts w:ascii="Times New Roman" w:hAnsi="Times New Roman" w:cs="Times New Roman"/>
          <w:color w:val="auto"/>
        </w:rPr>
        <w:t>özleşme ile belirlenen oran kadar indirim yapabilir.</w:t>
      </w:r>
    </w:p>
    <w:p w14:paraId="5A7D902D" w14:textId="0A34B8C9"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b) </w:t>
      </w:r>
      <w:r w:rsidR="008F08FC" w:rsidRPr="00A8322F">
        <w:rPr>
          <w:rFonts w:ascii="Times New Roman" w:hAnsi="Times New Roman"/>
        </w:rPr>
        <w:t>……………</w:t>
      </w:r>
      <w:r w:rsidRPr="00A8322F">
        <w:rPr>
          <w:rFonts w:ascii="Times New Roman" w:hAnsi="Times New Roman" w:cs="Times New Roman"/>
          <w:color w:val="auto"/>
        </w:rPr>
        <w:t xml:space="preserve">’un taleplerine binaen, ihtiyaçlarına yönelik sertifika ve eğitim programları İSÜSEM tarafından tasarlanarak ilgili program içeriği ve indirimli teklif </w:t>
      </w:r>
      <w:r w:rsidR="008F08FC" w:rsidRPr="00A8322F">
        <w:rPr>
          <w:rFonts w:ascii="Times New Roman" w:hAnsi="Times New Roman"/>
        </w:rPr>
        <w:t>……………</w:t>
      </w:r>
      <w:r w:rsidRPr="00A8322F">
        <w:rPr>
          <w:rFonts w:ascii="Times New Roman" w:hAnsi="Times New Roman" w:cs="Times New Roman"/>
          <w:color w:val="auto"/>
        </w:rPr>
        <w:t xml:space="preserve">’a iletilir. İlgili teklifin kabul edilmesi halinde, Taraflar işbu Protokol’e ek bir </w:t>
      </w:r>
      <w:r w:rsidR="00D800E5" w:rsidRPr="00A8322F">
        <w:rPr>
          <w:rFonts w:ascii="Times New Roman" w:hAnsi="Times New Roman" w:cs="Times New Roman"/>
          <w:color w:val="auto"/>
        </w:rPr>
        <w:t>s</w:t>
      </w:r>
      <w:r w:rsidRPr="00A8322F">
        <w:rPr>
          <w:rFonts w:ascii="Times New Roman" w:hAnsi="Times New Roman" w:cs="Times New Roman"/>
          <w:color w:val="auto"/>
        </w:rPr>
        <w:t>özleşme ile gerekli düzenlemeleri yaparlar.</w:t>
      </w:r>
    </w:p>
    <w:p w14:paraId="0BFE3037" w14:textId="7D9C934D"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(4) </w:t>
      </w:r>
      <w:r w:rsidR="008F08FC" w:rsidRPr="00A8322F">
        <w:rPr>
          <w:rFonts w:ascii="Times New Roman" w:hAnsi="Times New Roman"/>
        </w:rPr>
        <w:t>……………</w:t>
      </w:r>
      <w:r w:rsidRPr="00A8322F">
        <w:rPr>
          <w:rFonts w:ascii="Times New Roman" w:hAnsi="Times New Roman" w:cs="Times New Roman"/>
          <w:color w:val="auto"/>
        </w:rPr>
        <w:t xml:space="preserve"> bünyesinde kurulacak/kurulabilecek </w:t>
      </w:r>
      <w:r w:rsidR="00A25A9D" w:rsidRPr="00A8322F">
        <w:rPr>
          <w:rFonts w:ascii="Times New Roman" w:hAnsi="Times New Roman" w:cs="Times New Roman"/>
          <w:color w:val="auto"/>
        </w:rPr>
        <w:t>A</w:t>
      </w:r>
      <w:r w:rsidR="008F08FC" w:rsidRPr="00A8322F">
        <w:rPr>
          <w:rFonts w:ascii="Times New Roman" w:hAnsi="Times New Roman" w:cs="Times New Roman"/>
          <w:color w:val="auto"/>
        </w:rPr>
        <w:t>rge</w:t>
      </w:r>
      <w:r w:rsidR="00D800E5" w:rsidRPr="00A8322F">
        <w:rPr>
          <w:rFonts w:ascii="Times New Roman" w:hAnsi="Times New Roman" w:cs="Times New Roman"/>
          <w:color w:val="auto"/>
        </w:rPr>
        <w:t xml:space="preserve">/tasarım merkezi </w:t>
      </w:r>
      <w:r w:rsidRPr="00A8322F">
        <w:rPr>
          <w:rFonts w:ascii="Times New Roman" w:hAnsi="Times New Roman" w:cs="Times New Roman"/>
          <w:color w:val="auto"/>
        </w:rPr>
        <w:t>ve bilimsel ve teknolojik çalışmalar, danışmanlık faaliyetleri, ar-ge ve/veya tasarım destekleri ile ilgili hususlar aşağıdaki gibidir:</w:t>
      </w:r>
    </w:p>
    <w:p w14:paraId="318C53D2" w14:textId="76585B91"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a) </w:t>
      </w:r>
      <w:r w:rsidR="008F08FC" w:rsidRPr="00A8322F">
        <w:rPr>
          <w:rFonts w:ascii="Times New Roman" w:hAnsi="Times New Roman"/>
        </w:rPr>
        <w:t xml:space="preserve">…………… </w:t>
      </w:r>
      <w:r w:rsidRPr="00A8322F">
        <w:rPr>
          <w:rFonts w:ascii="Times New Roman" w:hAnsi="Times New Roman" w:cs="Times New Roman"/>
          <w:color w:val="auto"/>
        </w:rPr>
        <w:t xml:space="preserve">kendi bünyesinde T.C. Sanayi ve Teknoloji Bakanlığı onaylı </w:t>
      </w:r>
      <w:r w:rsidR="00A25A9D" w:rsidRPr="00A8322F">
        <w:rPr>
          <w:rFonts w:ascii="Times New Roman" w:hAnsi="Times New Roman" w:cs="Times New Roman"/>
          <w:color w:val="auto"/>
        </w:rPr>
        <w:t>A</w:t>
      </w:r>
      <w:r w:rsidR="008F08FC" w:rsidRPr="00A8322F">
        <w:rPr>
          <w:rFonts w:ascii="Times New Roman" w:hAnsi="Times New Roman" w:cs="Times New Roman"/>
          <w:color w:val="auto"/>
        </w:rPr>
        <w:t>rge</w:t>
      </w:r>
      <w:r w:rsidR="00D800E5" w:rsidRPr="00A8322F">
        <w:rPr>
          <w:rFonts w:ascii="Times New Roman" w:hAnsi="Times New Roman" w:cs="Times New Roman"/>
          <w:color w:val="auto"/>
        </w:rPr>
        <w:t>/</w:t>
      </w:r>
      <w:r w:rsidR="008F08FC" w:rsidRPr="00A8322F">
        <w:rPr>
          <w:rFonts w:ascii="Times New Roman" w:hAnsi="Times New Roman" w:cs="Times New Roman"/>
          <w:color w:val="auto"/>
        </w:rPr>
        <w:t>T</w:t>
      </w:r>
      <w:r w:rsidR="00D800E5" w:rsidRPr="00A8322F">
        <w:rPr>
          <w:rFonts w:ascii="Times New Roman" w:hAnsi="Times New Roman" w:cs="Times New Roman"/>
          <w:color w:val="auto"/>
        </w:rPr>
        <w:t xml:space="preserve">asarım </w:t>
      </w:r>
      <w:r w:rsidR="008F08FC" w:rsidRPr="00A8322F">
        <w:rPr>
          <w:rFonts w:ascii="Times New Roman" w:hAnsi="Times New Roman" w:cs="Times New Roman"/>
          <w:color w:val="auto"/>
        </w:rPr>
        <w:t>M</w:t>
      </w:r>
      <w:r w:rsidR="00D800E5" w:rsidRPr="00A8322F">
        <w:rPr>
          <w:rFonts w:ascii="Times New Roman" w:hAnsi="Times New Roman" w:cs="Times New Roman"/>
          <w:color w:val="auto"/>
        </w:rPr>
        <w:t xml:space="preserve">erkezi </w:t>
      </w:r>
      <w:r w:rsidRPr="00A8322F">
        <w:rPr>
          <w:rFonts w:ascii="Times New Roman" w:hAnsi="Times New Roman" w:cs="Times New Roman"/>
          <w:color w:val="auto"/>
        </w:rPr>
        <w:t xml:space="preserve">kurmak istediğinde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bu merkezin kurulum, onay süreci ve onay sonrası yürütme danışmanlığı hizmetlerini verebilir. </w:t>
      </w:r>
      <w:r w:rsidR="00A25A9D" w:rsidRPr="00A8322F">
        <w:rPr>
          <w:rFonts w:ascii="Times New Roman" w:hAnsi="Times New Roman" w:cs="Times New Roman"/>
          <w:color w:val="auto"/>
        </w:rPr>
        <w:t>A</w:t>
      </w:r>
      <w:r w:rsidR="008F08FC" w:rsidRPr="00A8322F">
        <w:rPr>
          <w:rFonts w:ascii="Times New Roman" w:hAnsi="Times New Roman" w:cs="Times New Roman"/>
          <w:color w:val="auto"/>
        </w:rPr>
        <w:t>rge/Tasarım</w:t>
      </w:r>
      <w:r w:rsidR="00D800E5" w:rsidRPr="00A8322F">
        <w:rPr>
          <w:rFonts w:ascii="Times New Roman" w:hAnsi="Times New Roman" w:cs="Times New Roman"/>
          <w:color w:val="auto"/>
        </w:rPr>
        <w:t xml:space="preserve"> </w:t>
      </w:r>
      <w:r w:rsidR="008F08FC" w:rsidRPr="00A8322F">
        <w:rPr>
          <w:rFonts w:ascii="Times New Roman" w:hAnsi="Times New Roman" w:cs="Times New Roman"/>
          <w:color w:val="auto"/>
        </w:rPr>
        <w:t>M</w:t>
      </w:r>
      <w:r w:rsidR="00D800E5" w:rsidRPr="00A8322F">
        <w:rPr>
          <w:rFonts w:ascii="Times New Roman" w:hAnsi="Times New Roman" w:cs="Times New Roman"/>
          <w:color w:val="auto"/>
        </w:rPr>
        <w:t xml:space="preserve">erkezinin </w:t>
      </w:r>
      <w:r w:rsidR="008F08FC" w:rsidRPr="00A8322F">
        <w:rPr>
          <w:rFonts w:ascii="Times New Roman" w:hAnsi="Times New Roman"/>
        </w:rPr>
        <w:t xml:space="preserve">…………… </w:t>
      </w:r>
      <w:r w:rsidRPr="00A8322F">
        <w:rPr>
          <w:rFonts w:ascii="Times New Roman" w:hAnsi="Times New Roman" w:cs="Times New Roman"/>
          <w:color w:val="auto"/>
        </w:rPr>
        <w:t>bünyesinde kurulması ve işletilmesine ilişkin mali, hukuki ve idari esasların tümü işbu Protokol’e ek sözleşmeler ile belirlenir.</w:t>
      </w:r>
    </w:p>
    <w:p w14:paraId="6F786EB6" w14:textId="0A64DCA9"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b) Taraflar</w:t>
      </w:r>
      <w:r w:rsidR="00D800E5" w:rsidRPr="00A8322F">
        <w:rPr>
          <w:rFonts w:ascii="Times New Roman" w:hAnsi="Times New Roman" w:cs="Times New Roman"/>
          <w:color w:val="auto"/>
        </w:rPr>
        <w:t>’</w:t>
      </w:r>
      <w:r w:rsidRPr="00A8322F">
        <w:rPr>
          <w:rFonts w:ascii="Times New Roman" w:hAnsi="Times New Roman" w:cs="Times New Roman"/>
          <w:color w:val="auto"/>
        </w:rPr>
        <w:t xml:space="preserve">ın mutabık kalacağı, öncelikle </w:t>
      </w:r>
      <w:r w:rsidR="008F08FC" w:rsidRPr="00A8322F">
        <w:rPr>
          <w:rFonts w:ascii="Times New Roman" w:hAnsi="Times New Roman" w:cs="Times New Roman"/>
          <w:color w:val="auto"/>
        </w:rPr>
        <w:t>ü</w:t>
      </w:r>
      <w:r w:rsidRPr="00A8322F">
        <w:rPr>
          <w:rFonts w:ascii="Times New Roman" w:hAnsi="Times New Roman" w:cs="Times New Roman"/>
          <w:color w:val="auto"/>
        </w:rPr>
        <w:t>niversite</w:t>
      </w:r>
      <w:r w:rsidR="008F08FC" w:rsidRPr="00A8322F">
        <w:rPr>
          <w:rFonts w:ascii="Times New Roman" w:hAnsi="Times New Roman" w:cs="Times New Roman"/>
          <w:color w:val="auto"/>
        </w:rPr>
        <w:t xml:space="preserve"> s</w:t>
      </w:r>
      <w:r w:rsidRPr="00A8322F">
        <w:rPr>
          <w:rFonts w:ascii="Times New Roman" w:hAnsi="Times New Roman" w:cs="Times New Roman"/>
          <w:color w:val="auto"/>
        </w:rPr>
        <w:t xml:space="preserve">anayi etkileşimli bir konu üzerinde,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ve </w:t>
      </w:r>
      <w:r w:rsidR="008F08FC" w:rsidRPr="00A8322F">
        <w:rPr>
          <w:rFonts w:ascii="Times New Roman" w:hAnsi="Times New Roman"/>
        </w:rPr>
        <w:t xml:space="preserve">…………… </w:t>
      </w:r>
      <w:r w:rsidRPr="00A8322F">
        <w:rPr>
          <w:rFonts w:ascii="Times New Roman" w:hAnsi="Times New Roman" w:cs="Times New Roman"/>
          <w:color w:val="auto"/>
        </w:rPr>
        <w:t xml:space="preserve">arasında usul ve esasları içerecek ek </w:t>
      </w:r>
      <w:r w:rsidR="00D800E5" w:rsidRPr="00A8322F">
        <w:rPr>
          <w:rFonts w:ascii="Times New Roman" w:hAnsi="Times New Roman" w:cs="Times New Roman"/>
          <w:color w:val="auto"/>
        </w:rPr>
        <w:t>s</w:t>
      </w:r>
      <w:r w:rsidRPr="00A8322F">
        <w:rPr>
          <w:rFonts w:ascii="Times New Roman" w:hAnsi="Times New Roman" w:cs="Times New Roman"/>
          <w:color w:val="auto"/>
        </w:rPr>
        <w:t>özleşme, bilimsel ve teknolojik çalışmanın süresinin, adımlarının, insan kaynaklarının, araç, gereç, malzeme gereksinimlerinin, mali kaynakların, fikri sinai mülkiyet hakları paylaşımının tanımlandığı bir projeye dayandırılacaktır.</w:t>
      </w:r>
    </w:p>
    <w:p w14:paraId="7A3C2AA2" w14:textId="070A403A"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c) </w:t>
      </w:r>
      <w:r w:rsidR="00D800E5" w:rsidRPr="00A8322F">
        <w:rPr>
          <w:rFonts w:ascii="Times New Roman" w:hAnsi="Times New Roman" w:cs="Times New Roman"/>
          <w:color w:val="auto"/>
        </w:rPr>
        <w:t>Üniversite’nin</w:t>
      </w:r>
      <w:r w:rsidRPr="00A8322F">
        <w:rPr>
          <w:rFonts w:ascii="Times New Roman" w:hAnsi="Times New Roman" w:cs="Times New Roman"/>
          <w:color w:val="auto"/>
        </w:rPr>
        <w:t xml:space="preserve"> </w:t>
      </w:r>
      <w:r w:rsidR="008F08FC" w:rsidRPr="00A8322F">
        <w:rPr>
          <w:rFonts w:ascii="Times New Roman" w:hAnsi="Times New Roman" w:cs="Times New Roman"/>
          <w:color w:val="auto"/>
        </w:rPr>
        <w:t>akademisyen/araştırmacıları</w:t>
      </w:r>
      <w:r w:rsidRPr="00A8322F">
        <w:rPr>
          <w:rFonts w:ascii="Times New Roman" w:hAnsi="Times New Roman" w:cs="Times New Roman"/>
          <w:color w:val="auto"/>
        </w:rPr>
        <w:t xml:space="preserve"> Yükseköğretim Kanunu</w:t>
      </w:r>
      <w:r w:rsidR="00D800E5" w:rsidRPr="00A8322F">
        <w:rPr>
          <w:rFonts w:ascii="Times New Roman" w:hAnsi="Times New Roman" w:cs="Times New Roman"/>
          <w:color w:val="auto"/>
        </w:rPr>
        <w:t>’</w:t>
      </w:r>
      <w:r w:rsidRPr="00A8322F">
        <w:rPr>
          <w:rFonts w:ascii="Times New Roman" w:hAnsi="Times New Roman" w:cs="Times New Roman"/>
          <w:color w:val="auto"/>
        </w:rPr>
        <w:t>nun 37</w:t>
      </w:r>
      <w:r w:rsidR="00D800E5" w:rsidRPr="00A8322F">
        <w:rPr>
          <w:rFonts w:ascii="Times New Roman" w:hAnsi="Times New Roman" w:cs="Times New Roman"/>
          <w:color w:val="auto"/>
        </w:rPr>
        <w:t xml:space="preserve"> nci</w:t>
      </w:r>
      <w:r w:rsidRPr="00A8322F">
        <w:rPr>
          <w:rFonts w:ascii="Times New Roman" w:hAnsi="Times New Roman" w:cs="Times New Roman"/>
          <w:color w:val="auto"/>
        </w:rPr>
        <w:t xml:space="preserve"> maddesi çerçevesinde,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adına </w:t>
      </w:r>
      <w:r w:rsidR="008F08FC" w:rsidRPr="00A8322F">
        <w:rPr>
          <w:rFonts w:ascii="Times New Roman" w:hAnsi="Times New Roman"/>
        </w:rPr>
        <w:t>……………</w:t>
      </w:r>
      <w:r w:rsidRPr="00A8322F">
        <w:rPr>
          <w:rFonts w:ascii="Times New Roman" w:hAnsi="Times New Roman" w:cs="Times New Roman"/>
          <w:color w:val="auto"/>
        </w:rPr>
        <w:t xml:space="preserve">’da danışmanlık yapabilir. Danışmanlık ücreti, </w:t>
      </w:r>
      <w:r w:rsidR="008F08FC" w:rsidRPr="00A8322F">
        <w:rPr>
          <w:rFonts w:ascii="Times New Roman" w:hAnsi="Times New Roman"/>
        </w:rPr>
        <w:t xml:space="preserve">…………… </w:t>
      </w:r>
      <w:r w:rsidRPr="00A8322F">
        <w:rPr>
          <w:rFonts w:ascii="Times New Roman" w:hAnsi="Times New Roman" w:cs="Times New Roman"/>
          <w:color w:val="auto"/>
        </w:rPr>
        <w:t xml:space="preserve">ile yapılacak ek </w:t>
      </w:r>
      <w:r w:rsidR="00D800E5" w:rsidRPr="00A8322F">
        <w:rPr>
          <w:rFonts w:ascii="Times New Roman" w:hAnsi="Times New Roman" w:cs="Times New Roman"/>
          <w:color w:val="auto"/>
        </w:rPr>
        <w:t>s</w:t>
      </w:r>
      <w:r w:rsidRPr="00A8322F">
        <w:rPr>
          <w:rFonts w:ascii="Times New Roman" w:hAnsi="Times New Roman" w:cs="Times New Roman"/>
          <w:color w:val="auto"/>
        </w:rPr>
        <w:t xml:space="preserve">özleşmeye göre belirlenir ve </w:t>
      </w:r>
      <w:r w:rsidR="00171948" w:rsidRPr="00A8322F">
        <w:rPr>
          <w:rFonts w:ascii="Times New Roman" w:hAnsi="Times New Roman" w:cs="Times New Roman"/>
          <w:color w:val="auto"/>
        </w:rPr>
        <w:t xml:space="preserve">ek </w:t>
      </w:r>
      <w:r w:rsidR="00D800E5" w:rsidRPr="00A8322F">
        <w:rPr>
          <w:rFonts w:ascii="Times New Roman" w:hAnsi="Times New Roman" w:cs="Times New Roman"/>
          <w:color w:val="auto"/>
        </w:rPr>
        <w:t>s</w:t>
      </w:r>
      <w:r w:rsidRPr="00A8322F">
        <w:rPr>
          <w:rFonts w:ascii="Times New Roman" w:hAnsi="Times New Roman" w:cs="Times New Roman"/>
          <w:color w:val="auto"/>
        </w:rPr>
        <w:t xml:space="preserve">özleşmede belirtilen hesaba yatırılır. Danışmanlık Sözleşmesi’nde, </w:t>
      </w:r>
      <w:r w:rsidR="008F08FC" w:rsidRPr="00A8322F">
        <w:rPr>
          <w:rFonts w:ascii="Times New Roman" w:hAnsi="Times New Roman" w:cs="Times New Roman"/>
          <w:color w:val="auto"/>
        </w:rPr>
        <w:t xml:space="preserve">akademisyen/araştırmacıların </w:t>
      </w:r>
      <w:r w:rsidR="008F08FC" w:rsidRPr="00A8322F">
        <w:rPr>
          <w:rFonts w:ascii="Times New Roman" w:hAnsi="Times New Roman"/>
        </w:rPr>
        <w:t>……………</w:t>
      </w:r>
      <w:r w:rsidRPr="00A8322F">
        <w:rPr>
          <w:rFonts w:ascii="Times New Roman" w:hAnsi="Times New Roman" w:cs="Times New Roman"/>
          <w:color w:val="auto"/>
        </w:rPr>
        <w:t>’daki haftalık çalışma süresi, çalışmanın gizliliğine yönelik koşullar ve diğer hususlar yer alabilir.</w:t>
      </w:r>
    </w:p>
    <w:p w14:paraId="713C860E" w14:textId="4CBAF64B"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d) </w:t>
      </w:r>
      <w:r w:rsidR="00D800E5" w:rsidRPr="00A8322F">
        <w:rPr>
          <w:rFonts w:ascii="Times New Roman" w:hAnsi="Times New Roman" w:cs="Times New Roman"/>
          <w:color w:val="auto"/>
        </w:rPr>
        <w:t>Üniversite’nin</w:t>
      </w:r>
      <w:r w:rsidRPr="00A8322F">
        <w:rPr>
          <w:rFonts w:ascii="Times New Roman" w:hAnsi="Times New Roman" w:cs="Times New Roman"/>
          <w:color w:val="auto"/>
        </w:rPr>
        <w:t xml:space="preserve"> </w:t>
      </w:r>
      <w:r w:rsidR="008F08FC" w:rsidRPr="00A8322F">
        <w:rPr>
          <w:rFonts w:ascii="Times New Roman" w:hAnsi="Times New Roman" w:cs="Times New Roman"/>
          <w:color w:val="auto"/>
        </w:rPr>
        <w:t>akademisyen/araştırmacıları</w:t>
      </w:r>
      <w:r w:rsidRPr="00A8322F">
        <w:rPr>
          <w:rFonts w:ascii="Times New Roman" w:hAnsi="Times New Roman" w:cs="Times New Roman"/>
          <w:color w:val="auto"/>
        </w:rPr>
        <w:t xml:space="preserve"> 4691 sayılı Teknoloji Geliştirme Bölgeleri Kanunu çerçevesinde Teknoloji Geliştirme Bölgelerinde (TGB) görevlendirilmek suretiyle, </w:t>
      </w:r>
      <w:r w:rsidR="008F08FC" w:rsidRPr="00A8322F">
        <w:rPr>
          <w:rFonts w:ascii="Times New Roman" w:hAnsi="Times New Roman"/>
        </w:rPr>
        <w:t>……………</w:t>
      </w:r>
      <w:r w:rsidRPr="00A8322F">
        <w:rPr>
          <w:rFonts w:ascii="Times New Roman" w:hAnsi="Times New Roman" w:cs="Times New Roman"/>
          <w:color w:val="auto"/>
        </w:rPr>
        <w:t xml:space="preserve">’da danışmanlık yapabilir. Buna ilişkin ödemeler ilgili mevzuat hükümlerine tabidir. </w:t>
      </w:r>
    </w:p>
    <w:p w14:paraId="39EFB502" w14:textId="76D277E9"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e)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w:t>
      </w:r>
      <w:r w:rsidR="008F08FC" w:rsidRPr="00A8322F">
        <w:rPr>
          <w:rFonts w:ascii="Times New Roman" w:hAnsi="Times New Roman" w:cs="Times New Roman"/>
          <w:color w:val="auto"/>
        </w:rPr>
        <w:t xml:space="preserve">akademisyen/araştırmacılarının </w:t>
      </w:r>
      <w:r w:rsidR="008F08FC" w:rsidRPr="00A8322F">
        <w:rPr>
          <w:rFonts w:ascii="Times New Roman" w:hAnsi="Times New Roman"/>
        </w:rPr>
        <w:t>……………</w:t>
      </w:r>
      <w:r w:rsidRPr="00A8322F">
        <w:rPr>
          <w:rFonts w:ascii="Times New Roman" w:hAnsi="Times New Roman" w:cs="Times New Roman"/>
          <w:color w:val="auto"/>
        </w:rPr>
        <w:t xml:space="preserve">’da yapacakları danışmanlık çalışmaları için danışmanların görevlendirilmesi konusunda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w:t>
      </w:r>
      <w:r w:rsidR="008F08FC" w:rsidRPr="00A8322F">
        <w:rPr>
          <w:rFonts w:ascii="Times New Roman" w:hAnsi="Times New Roman"/>
        </w:rPr>
        <w:t>……………</w:t>
      </w:r>
      <w:r w:rsidRPr="00A8322F">
        <w:rPr>
          <w:rFonts w:ascii="Times New Roman" w:hAnsi="Times New Roman" w:cs="Times New Roman"/>
          <w:color w:val="auto"/>
        </w:rPr>
        <w:t xml:space="preserve">’un faaliyet alanına göre danışmanlık verebilecek </w:t>
      </w:r>
      <w:r w:rsidR="008F08FC" w:rsidRPr="00A8322F">
        <w:rPr>
          <w:rFonts w:ascii="Times New Roman" w:hAnsi="Times New Roman" w:cs="Times New Roman"/>
          <w:color w:val="auto"/>
        </w:rPr>
        <w:t>akademisyen/araştırmacı</w:t>
      </w:r>
      <w:r w:rsidRPr="00A8322F">
        <w:rPr>
          <w:rFonts w:ascii="Times New Roman" w:hAnsi="Times New Roman" w:cs="Times New Roman"/>
          <w:color w:val="auto"/>
        </w:rPr>
        <w:t xml:space="preserve"> desteği sağlayacaktır.</w:t>
      </w:r>
    </w:p>
    <w:p w14:paraId="3BFFD330" w14:textId="3FC9C5E1" w:rsidR="009F3C1D" w:rsidRPr="00A8322F" w:rsidRDefault="009F3C1D" w:rsidP="00BA7B93">
      <w:pPr>
        <w:pStyle w:val="Default"/>
        <w:ind w:firstLine="709"/>
        <w:jc w:val="both"/>
        <w:rPr>
          <w:rFonts w:ascii="Times New Roman" w:hAnsi="Times New Roman" w:cs="Times New Roman"/>
          <w:color w:val="auto"/>
        </w:rPr>
      </w:pPr>
      <w:bookmarkStart w:id="1" w:name="_Hlk140576524"/>
      <w:r w:rsidRPr="00A8322F">
        <w:rPr>
          <w:rFonts w:ascii="Times New Roman" w:hAnsi="Times New Roman" w:cs="Times New Roman"/>
          <w:color w:val="auto"/>
        </w:rPr>
        <w:t xml:space="preserve">f) Yapılacak bilimsel ve teknolojik çalışmalar süresince </w:t>
      </w:r>
      <w:r w:rsidR="008F08FC" w:rsidRPr="00A8322F">
        <w:rPr>
          <w:rFonts w:ascii="Times New Roman" w:hAnsi="Times New Roman"/>
        </w:rPr>
        <w:t xml:space="preserve">…………… </w:t>
      </w:r>
      <w:r w:rsidRPr="00A8322F">
        <w:rPr>
          <w:rFonts w:ascii="Times New Roman" w:hAnsi="Times New Roman" w:cs="Times New Roman"/>
          <w:color w:val="auto"/>
        </w:rPr>
        <w:t xml:space="preserve">ihtiyaç duyduğu stajyer, bursiyer ve araştırmacıları </w:t>
      </w:r>
      <w:r w:rsidR="00D800E5" w:rsidRPr="00A8322F">
        <w:rPr>
          <w:rFonts w:ascii="Times New Roman" w:hAnsi="Times New Roman" w:cs="Times New Roman"/>
          <w:color w:val="auto"/>
        </w:rPr>
        <w:t xml:space="preserve">Üniversite’nin </w:t>
      </w:r>
      <w:r w:rsidRPr="00A8322F">
        <w:rPr>
          <w:rFonts w:ascii="Times New Roman" w:hAnsi="Times New Roman" w:cs="Times New Roman"/>
          <w:color w:val="auto"/>
        </w:rPr>
        <w:t>önerdiği akademisyen</w:t>
      </w:r>
      <w:r w:rsidR="008F08FC" w:rsidRPr="00A8322F">
        <w:rPr>
          <w:rFonts w:ascii="Times New Roman" w:hAnsi="Times New Roman" w:cs="Times New Roman"/>
          <w:color w:val="auto"/>
        </w:rPr>
        <w:t>/araştırmacı</w:t>
      </w:r>
      <w:r w:rsidRPr="00A8322F">
        <w:rPr>
          <w:rFonts w:ascii="Times New Roman" w:hAnsi="Times New Roman" w:cs="Times New Roman"/>
          <w:color w:val="auto"/>
        </w:rPr>
        <w:t>, öğrenci ve/veya mezunlarından karşılayabilir.</w:t>
      </w:r>
    </w:p>
    <w:bookmarkEnd w:id="1"/>
    <w:p w14:paraId="60559A86" w14:textId="692144BC"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g) Yapılan bilimsel ve teknolojik çalışmalar sonucunda Taraflar</w:t>
      </w:r>
      <w:r w:rsidR="00D800E5" w:rsidRPr="00A8322F">
        <w:rPr>
          <w:rFonts w:ascii="Times New Roman" w:hAnsi="Times New Roman" w:cs="Times New Roman"/>
          <w:color w:val="auto"/>
        </w:rPr>
        <w:t>’</w:t>
      </w:r>
      <w:r w:rsidRPr="00A8322F">
        <w:rPr>
          <w:rFonts w:ascii="Times New Roman" w:hAnsi="Times New Roman" w:cs="Times New Roman"/>
          <w:color w:val="auto"/>
        </w:rPr>
        <w:t>ın mutabık kalması halinde indeksli dergilerde yayın yapılabilir.</w:t>
      </w:r>
    </w:p>
    <w:p w14:paraId="1683D248" w14:textId="68A77982"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(5) </w:t>
      </w:r>
      <w:r w:rsidR="008F08FC" w:rsidRPr="00A8322F">
        <w:rPr>
          <w:rFonts w:ascii="Times New Roman" w:hAnsi="Times New Roman"/>
        </w:rPr>
        <w:t>……………</w:t>
      </w:r>
      <w:r w:rsidRPr="00A8322F">
        <w:rPr>
          <w:rFonts w:ascii="Times New Roman" w:hAnsi="Times New Roman" w:cs="Times New Roman"/>
          <w:color w:val="auto"/>
        </w:rPr>
        <w:t xml:space="preserve">’un </w:t>
      </w:r>
      <w:r w:rsidR="00D800E5" w:rsidRPr="00A8322F">
        <w:rPr>
          <w:rFonts w:ascii="Times New Roman" w:hAnsi="Times New Roman" w:cs="Times New Roman"/>
          <w:color w:val="auto"/>
        </w:rPr>
        <w:t xml:space="preserve">Üniversite </w:t>
      </w:r>
      <w:r w:rsidRPr="00A8322F">
        <w:rPr>
          <w:rFonts w:ascii="Times New Roman" w:hAnsi="Times New Roman" w:cs="Times New Roman"/>
          <w:color w:val="auto"/>
        </w:rPr>
        <w:t>akademik programına markalı ders, seminer, çalıştay, atölye, tanıtım ve farkındalık etkinlikleri gibi alanlarda destekleri ile ilgili hususlar aşağıdaki gibidir:</w:t>
      </w:r>
    </w:p>
    <w:p w14:paraId="5A26DEB5" w14:textId="1F127204"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a) </w:t>
      </w:r>
      <w:r w:rsidR="00D800E5" w:rsidRPr="00A8322F">
        <w:rPr>
          <w:rFonts w:ascii="Times New Roman" w:hAnsi="Times New Roman" w:cs="Times New Roman"/>
          <w:color w:val="auto"/>
        </w:rPr>
        <w:t xml:space="preserve">Üniversite </w:t>
      </w:r>
      <w:r w:rsidRPr="00A8322F">
        <w:rPr>
          <w:rFonts w:ascii="Times New Roman" w:hAnsi="Times New Roman" w:cs="Times New Roman"/>
          <w:color w:val="auto"/>
        </w:rPr>
        <w:t xml:space="preserve">ve </w:t>
      </w:r>
      <w:r w:rsidR="008F08FC" w:rsidRPr="00A8322F">
        <w:rPr>
          <w:rFonts w:ascii="Times New Roman" w:hAnsi="Times New Roman"/>
        </w:rPr>
        <w:t xml:space="preserve">…………… </w:t>
      </w:r>
      <w:r w:rsidRPr="00A8322F">
        <w:rPr>
          <w:rFonts w:ascii="Times New Roman" w:hAnsi="Times New Roman" w:cs="Times New Roman"/>
          <w:color w:val="auto"/>
        </w:rPr>
        <w:t>arasında markalı ders, seminer, çalıştay, atölye, konferans, bilimsel toplantı, tanıtım ve farkındalık etkinlikleri gibi çalışmalar için ortam oluşturulabilir.</w:t>
      </w:r>
    </w:p>
    <w:p w14:paraId="203ABBB1" w14:textId="139C2A9F"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b) </w:t>
      </w:r>
      <w:r w:rsidR="008F08FC" w:rsidRPr="00A8322F">
        <w:rPr>
          <w:rFonts w:ascii="Times New Roman" w:hAnsi="Times New Roman"/>
        </w:rPr>
        <w:t xml:space="preserve">…………… </w:t>
      </w:r>
      <w:r w:rsidRPr="00A8322F">
        <w:rPr>
          <w:rFonts w:ascii="Times New Roman" w:hAnsi="Times New Roman" w:cs="Times New Roman"/>
          <w:color w:val="auto"/>
        </w:rPr>
        <w:t xml:space="preserve">gerek duyulması durumunda, </w:t>
      </w:r>
      <w:r w:rsidR="00D800E5" w:rsidRPr="00A8322F">
        <w:rPr>
          <w:rFonts w:ascii="Times New Roman" w:hAnsi="Times New Roman" w:cs="Times New Roman"/>
          <w:color w:val="auto"/>
        </w:rPr>
        <w:t>Üniversite’den</w:t>
      </w:r>
      <w:r w:rsidRPr="00A8322F">
        <w:rPr>
          <w:rFonts w:ascii="Times New Roman" w:hAnsi="Times New Roman" w:cs="Times New Roman"/>
          <w:color w:val="auto"/>
        </w:rPr>
        <w:t xml:space="preserve"> eğitim, seminer, konferans, bilimsel toplantı, tanıtım ve farkındalık etkinliği düzenlemek için destek alabilecektir.</w:t>
      </w:r>
    </w:p>
    <w:p w14:paraId="083F4B66" w14:textId="5CE11619"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c) </w:t>
      </w:r>
      <w:r w:rsidR="008F08FC" w:rsidRPr="00A8322F">
        <w:rPr>
          <w:rFonts w:ascii="Times New Roman" w:hAnsi="Times New Roman"/>
        </w:rPr>
        <w:t>……………</w:t>
      </w:r>
      <w:r w:rsidRPr="00A8322F">
        <w:rPr>
          <w:rFonts w:ascii="Times New Roman" w:hAnsi="Times New Roman" w:cs="Times New Roman"/>
          <w:color w:val="auto"/>
        </w:rPr>
        <w:t xml:space="preserve">’un hem kendini öğrencilere tanıtma olanağı oluşturmak hem de </w:t>
      </w:r>
      <w:r w:rsidR="00D800E5" w:rsidRPr="00A8322F">
        <w:rPr>
          <w:rFonts w:ascii="Times New Roman" w:hAnsi="Times New Roman" w:cs="Times New Roman"/>
          <w:color w:val="auto"/>
        </w:rPr>
        <w:t xml:space="preserve">Üniversite’yi </w:t>
      </w:r>
      <w:r w:rsidRPr="00A8322F">
        <w:rPr>
          <w:rFonts w:ascii="Times New Roman" w:hAnsi="Times New Roman" w:cs="Times New Roman"/>
          <w:color w:val="auto"/>
        </w:rPr>
        <w:t xml:space="preserve">destekleyen Kurum/Kuruluşlar arasında olduğunu göstermek amacıyla,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w:t>
      </w:r>
      <w:r w:rsidR="008F08FC" w:rsidRPr="00A8322F">
        <w:rPr>
          <w:rFonts w:ascii="Times New Roman" w:hAnsi="Times New Roman"/>
        </w:rPr>
        <w:t>……………</w:t>
      </w:r>
      <w:r w:rsidRPr="00A8322F">
        <w:rPr>
          <w:rFonts w:ascii="Times New Roman" w:hAnsi="Times New Roman" w:cs="Times New Roman"/>
          <w:color w:val="auto"/>
        </w:rPr>
        <w:t>’a Üniversite içinde bir tanıtım panosu kurma olanağı sağlayabilir ve</w:t>
      </w:r>
      <w:r w:rsidR="00D800E5" w:rsidRPr="00A8322F">
        <w:rPr>
          <w:rFonts w:ascii="Times New Roman" w:hAnsi="Times New Roman" w:cs="Times New Roman"/>
          <w:color w:val="auto"/>
        </w:rPr>
        <w:t xml:space="preserve"> Üniversite</w:t>
      </w:r>
      <w:r w:rsidRPr="00A8322F">
        <w:rPr>
          <w:rFonts w:ascii="Times New Roman" w:hAnsi="Times New Roman" w:cs="Times New Roman"/>
          <w:color w:val="auto"/>
        </w:rPr>
        <w:t xml:space="preserve"> kendi sayfalarında </w:t>
      </w:r>
      <w:r w:rsidR="008F08FC" w:rsidRPr="00A8322F">
        <w:rPr>
          <w:rFonts w:ascii="Times New Roman" w:hAnsi="Times New Roman"/>
        </w:rPr>
        <w:t>……………</w:t>
      </w:r>
      <w:r w:rsidRPr="00A8322F">
        <w:rPr>
          <w:rFonts w:ascii="Times New Roman" w:hAnsi="Times New Roman" w:cs="Times New Roman"/>
          <w:color w:val="auto"/>
        </w:rPr>
        <w:t>’u belirtebilir.</w:t>
      </w:r>
    </w:p>
    <w:p w14:paraId="7F3C3036" w14:textId="6F5478A4"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lastRenderedPageBreak/>
        <w:t xml:space="preserve">d) </w:t>
      </w:r>
      <w:r w:rsidR="008F08FC" w:rsidRPr="00A8322F">
        <w:rPr>
          <w:rFonts w:ascii="Times New Roman" w:hAnsi="Times New Roman"/>
        </w:rPr>
        <w:t>……………</w:t>
      </w:r>
      <w:r w:rsidRPr="00A8322F">
        <w:rPr>
          <w:rFonts w:ascii="Times New Roman" w:hAnsi="Times New Roman" w:cs="Times New Roman"/>
          <w:color w:val="auto"/>
        </w:rPr>
        <w:t>, Üniversite</w:t>
      </w:r>
      <w:r w:rsidR="00D800E5" w:rsidRPr="00A8322F">
        <w:rPr>
          <w:rFonts w:ascii="Times New Roman" w:hAnsi="Times New Roman" w:cs="Times New Roman"/>
          <w:color w:val="auto"/>
        </w:rPr>
        <w:t>’nin</w:t>
      </w:r>
      <w:r w:rsidRPr="00A8322F">
        <w:rPr>
          <w:rFonts w:ascii="Times New Roman" w:hAnsi="Times New Roman" w:cs="Times New Roman"/>
          <w:color w:val="auto"/>
        </w:rPr>
        <w:t xml:space="preserve"> öğrencilerinin düzenleyecekleri kariyer günlerine davet edilebilir.</w:t>
      </w:r>
    </w:p>
    <w:p w14:paraId="4312959B" w14:textId="54B96103"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e)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markalı ders, seminer, çalıştay, atölye, tanıtım ve farkındalık etkinlikleri gibi faaliyetler için, uygunluk ve müsaitlik durumlarına göre, bünyesindeki salon ve sınıfları </w:t>
      </w:r>
      <w:r w:rsidR="008F08FC" w:rsidRPr="00A8322F">
        <w:rPr>
          <w:rFonts w:ascii="Times New Roman" w:hAnsi="Times New Roman"/>
        </w:rPr>
        <w:t>……………</w:t>
      </w:r>
      <w:r w:rsidRPr="00A8322F">
        <w:rPr>
          <w:rFonts w:ascii="Times New Roman" w:hAnsi="Times New Roman" w:cs="Times New Roman"/>
          <w:color w:val="auto"/>
        </w:rPr>
        <w:t>’a kullandırabilir.</w:t>
      </w:r>
    </w:p>
    <w:p w14:paraId="5FF43682" w14:textId="2B8B0936"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(6)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ve/veya </w:t>
      </w:r>
      <w:r w:rsidR="008F08FC" w:rsidRPr="00A8322F">
        <w:rPr>
          <w:rFonts w:ascii="Times New Roman" w:hAnsi="Times New Roman"/>
        </w:rPr>
        <w:t>……………</w:t>
      </w:r>
      <w:r w:rsidRPr="00A8322F">
        <w:rPr>
          <w:rFonts w:ascii="Times New Roman" w:hAnsi="Times New Roman" w:cs="Times New Roman"/>
          <w:color w:val="auto"/>
        </w:rPr>
        <w:t>’a ulusal veya uluslararası düzeyde altyapı kazandırma ve mevcut araştırma altyapısının kullanımına yönelik çalışmalar ile ilgili hususlar aşağıdaki gibidir:</w:t>
      </w:r>
    </w:p>
    <w:p w14:paraId="36DC01E7" w14:textId="3FFA4F44" w:rsidR="009F3C1D" w:rsidRPr="00A8322F" w:rsidRDefault="00274AD1"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a) </w:t>
      </w:r>
      <w:r w:rsidR="009F3C1D" w:rsidRPr="00A8322F">
        <w:rPr>
          <w:rFonts w:ascii="Times New Roman" w:hAnsi="Times New Roman" w:cs="Times New Roman"/>
          <w:color w:val="auto"/>
        </w:rPr>
        <w:t xml:space="preserve">Bu kapsamdaki iş birliği, araştırma altyapılarının etkin kullanımının ve sürdürülebilirliğinin sağlanması amacına yönelik olup </w:t>
      </w:r>
      <w:r w:rsidR="00D800E5" w:rsidRPr="00A8322F">
        <w:rPr>
          <w:rFonts w:ascii="Times New Roman" w:hAnsi="Times New Roman" w:cs="Times New Roman"/>
          <w:color w:val="auto"/>
        </w:rPr>
        <w:t xml:space="preserve">Üniversite’de </w:t>
      </w:r>
      <w:r w:rsidR="009F3C1D" w:rsidRPr="00A8322F">
        <w:rPr>
          <w:rFonts w:ascii="Times New Roman" w:hAnsi="Times New Roman" w:cs="Times New Roman"/>
          <w:color w:val="auto"/>
        </w:rPr>
        <w:t xml:space="preserve">ulusal ve/veya uluslararası düzeyde akredite olmuş laboratuvarların kurulmasını mamul ve/veya bilimsel ve teknolojik çalışmaların yürütüldüğü projelerin prototipleme ve üretim aşamasına geçmesi için zaruri teçhizat, sistem ve spesifikasyonların tespitine yönelik altyapı kurulmasını ve </w:t>
      </w:r>
      <w:r w:rsidR="008F08FC" w:rsidRPr="00A8322F">
        <w:rPr>
          <w:rFonts w:ascii="Times New Roman" w:hAnsi="Times New Roman"/>
        </w:rPr>
        <w:t xml:space="preserve">…………… </w:t>
      </w:r>
      <w:r w:rsidR="009F3C1D" w:rsidRPr="00A8322F">
        <w:rPr>
          <w:rFonts w:ascii="Times New Roman" w:hAnsi="Times New Roman" w:cs="Times New Roman"/>
          <w:color w:val="auto"/>
        </w:rPr>
        <w:t>tarafından da kullanılabilmesini amaçlar. Bu altyapılarda ihtiyaç duyulan prototipler, pilot üretimler, standartlara uygunluk deneyleri, performans testleri gibi altyapısal çalışmalar yapılabilir, mutabık kalınması halinde bu sonuçların sanayiye duyurulması sağlanabilir.</w:t>
      </w:r>
    </w:p>
    <w:p w14:paraId="3141CB3E" w14:textId="6B86E6B4" w:rsidR="009F3C1D" w:rsidRPr="00A8322F" w:rsidRDefault="00274AD1"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b) </w:t>
      </w:r>
      <w:r w:rsidR="008F08FC" w:rsidRPr="00A8322F">
        <w:rPr>
          <w:rFonts w:ascii="Times New Roman" w:hAnsi="Times New Roman"/>
        </w:rPr>
        <w:t xml:space="preserve">…………… </w:t>
      </w:r>
      <w:r w:rsidR="009F3C1D" w:rsidRPr="00A8322F">
        <w:rPr>
          <w:rFonts w:ascii="Times New Roman" w:hAnsi="Times New Roman" w:cs="Times New Roman"/>
          <w:color w:val="auto"/>
        </w:rPr>
        <w:t>ihtiyaç duyduğu altyapısal çalışmaları</w:t>
      </w:r>
      <w:r w:rsidR="00D800E5" w:rsidRPr="00A8322F">
        <w:rPr>
          <w:rFonts w:ascii="Times New Roman" w:hAnsi="Times New Roman" w:cs="Times New Roman"/>
          <w:color w:val="auto"/>
        </w:rPr>
        <w:t xml:space="preserve"> Üniversite</w:t>
      </w:r>
      <w:r w:rsidR="009F3C1D" w:rsidRPr="00A8322F">
        <w:rPr>
          <w:rFonts w:ascii="Times New Roman" w:hAnsi="Times New Roman" w:cs="Times New Roman"/>
          <w:color w:val="auto"/>
        </w:rPr>
        <w:t xml:space="preserve"> bünyesindeki araştırma merkezlerinden karşılayabilir. Buna dair detaylar ek </w:t>
      </w:r>
      <w:r w:rsidR="00D800E5" w:rsidRPr="00A8322F">
        <w:rPr>
          <w:rFonts w:ascii="Times New Roman" w:hAnsi="Times New Roman" w:cs="Times New Roman"/>
          <w:color w:val="auto"/>
        </w:rPr>
        <w:t>s</w:t>
      </w:r>
      <w:r w:rsidR="009F3C1D" w:rsidRPr="00A8322F">
        <w:rPr>
          <w:rFonts w:ascii="Times New Roman" w:hAnsi="Times New Roman" w:cs="Times New Roman"/>
          <w:color w:val="auto"/>
        </w:rPr>
        <w:t>özleşme ile belirlenir.</w:t>
      </w:r>
    </w:p>
    <w:p w14:paraId="6E674B14" w14:textId="7D8F42BB" w:rsidR="009F3C1D" w:rsidRPr="00A8322F" w:rsidRDefault="009F3C1D"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(7) </w:t>
      </w:r>
      <w:r w:rsidR="008F08FC" w:rsidRPr="00A8322F">
        <w:rPr>
          <w:rFonts w:ascii="Times New Roman" w:hAnsi="Times New Roman"/>
        </w:rPr>
        <w:t xml:space="preserve">…………… </w:t>
      </w:r>
      <w:r w:rsidRPr="00A8322F">
        <w:rPr>
          <w:rFonts w:ascii="Times New Roman" w:hAnsi="Times New Roman" w:cs="Times New Roman"/>
          <w:color w:val="auto"/>
        </w:rPr>
        <w:t xml:space="preserve">ve </w:t>
      </w:r>
      <w:r w:rsidR="00D800E5" w:rsidRPr="00A8322F">
        <w:rPr>
          <w:rFonts w:ascii="Times New Roman" w:hAnsi="Times New Roman" w:cs="Times New Roman"/>
          <w:color w:val="auto"/>
        </w:rPr>
        <w:t>Üniversite</w:t>
      </w:r>
      <w:r w:rsidRPr="00A8322F">
        <w:rPr>
          <w:rFonts w:ascii="Times New Roman" w:hAnsi="Times New Roman" w:cs="Times New Roman"/>
          <w:color w:val="auto"/>
        </w:rPr>
        <w:t xml:space="preserve"> arasında ihtiyaca binaen tasarlanacak özel iş birlikleri geliştirebilir. Buna dair detaylar ek </w:t>
      </w:r>
      <w:r w:rsidR="00D800E5" w:rsidRPr="00A8322F">
        <w:rPr>
          <w:rFonts w:ascii="Times New Roman" w:hAnsi="Times New Roman" w:cs="Times New Roman"/>
          <w:color w:val="auto"/>
        </w:rPr>
        <w:t>s</w:t>
      </w:r>
      <w:r w:rsidRPr="00A8322F">
        <w:rPr>
          <w:rFonts w:ascii="Times New Roman" w:hAnsi="Times New Roman" w:cs="Times New Roman"/>
          <w:color w:val="auto"/>
        </w:rPr>
        <w:t>özleşme ile belirlenir. Bazı çalışmalar ile ilgili hususlar aşağıdaki gibidir:</w:t>
      </w:r>
    </w:p>
    <w:p w14:paraId="0BB829A4" w14:textId="2DF4356E" w:rsidR="009F3C1D" w:rsidRPr="00A8322F" w:rsidRDefault="00274AD1"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a) </w:t>
      </w:r>
      <w:r w:rsidR="00D800E5" w:rsidRPr="00A8322F">
        <w:rPr>
          <w:rFonts w:ascii="Times New Roman" w:hAnsi="Times New Roman" w:cs="Times New Roman"/>
          <w:color w:val="auto"/>
        </w:rPr>
        <w:t>Üniversite</w:t>
      </w:r>
      <w:r w:rsidR="009F3C1D" w:rsidRPr="00A8322F">
        <w:rPr>
          <w:rFonts w:ascii="Times New Roman" w:hAnsi="Times New Roman" w:cs="Times New Roman"/>
          <w:color w:val="auto"/>
        </w:rPr>
        <w:t xml:space="preserve"> ile </w:t>
      </w:r>
      <w:r w:rsidR="008F08FC" w:rsidRPr="00A8322F">
        <w:rPr>
          <w:rFonts w:ascii="Times New Roman" w:hAnsi="Times New Roman"/>
        </w:rPr>
        <w:t xml:space="preserve">…………… </w:t>
      </w:r>
      <w:r w:rsidR="009F3C1D" w:rsidRPr="00A8322F">
        <w:rPr>
          <w:rFonts w:ascii="Times New Roman" w:hAnsi="Times New Roman" w:cs="Times New Roman"/>
          <w:color w:val="auto"/>
        </w:rPr>
        <w:t xml:space="preserve">arasında </w:t>
      </w:r>
      <w:r w:rsidR="008F08FC" w:rsidRPr="00A8322F">
        <w:rPr>
          <w:rFonts w:ascii="Times New Roman" w:hAnsi="Times New Roman" w:cs="Times New Roman"/>
          <w:color w:val="auto"/>
        </w:rPr>
        <w:t>arge f</w:t>
      </w:r>
      <w:r w:rsidR="009F3C1D" w:rsidRPr="00A8322F">
        <w:rPr>
          <w:rFonts w:ascii="Times New Roman" w:hAnsi="Times New Roman" w:cs="Times New Roman"/>
          <w:color w:val="auto"/>
        </w:rPr>
        <w:t xml:space="preserve">aaliyetleri ve sahip olduğu teknolojik araç ve gereçlerin fikri ve sinai mülkiyet çalışmaları için iş birliğine gidilebilir. Ticarileştirme, lisanslama ve/veya fikri ve sinai hakların devri konusunda ortak anlayış geliştirilebilir. Fikri ve sinai hakların devri ve/veya lisans sözleşmeleri şartları ve hükümleri konusunda taraflarca mutabık kalınarak ek </w:t>
      </w:r>
      <w:r w:rsidR="00D800E5" w:rsidRPr="00A8322F">
        <w:rPr>
          <w:rFonts w:ascii="Times New Roman" w:hAnsi="Times New Roman" w:cs="Times New Roman"/>
          <w:color w:val="auto"/>
        </w:rPr>
        <w:t>s</w:t>
      </w:r>
      <w:r w:rsidR="009F3C1D" w:rsidRPr="00A8322F">
        <w:rPr>
          <w:rFonts w:ascii="Times New Roman" w:hAnsi="Times New Roman" w:cs="Times New Roman"/>
          <w:color w:val="auto"/>
        </w:rPr>
        <w:t>özleşmeler tesis edilebilir.</w:t>
      </w:r>
    </w:p>
    <w:p w14:paraId="3322374B" w14:textId="399DD02A" w:rsidR="009F3C1D" w:rsidRPr="00A8322F" w:rsidRDefault="00274AD1"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b) </w:t>
      </w:r>
      <w:r w:rsidR="008F08FC" w:rsidRPr="00A8322F">
        <w:rPr>
          <w:rFonts w:ascii="Times New Roman" w:hAnsi="Times New Roman"/>
        </w:rPr>
        <w:t>……………</w:t>
      </w:r>
      <w:r w:rsidR="009F3C1D" w:rsidRPr="00A8322F">
        <w:rPr>
          <w:rFonts w:ascii="Times New Roman" w:hAnsi="Times New Roman" w:cs="Times New Roman"/>
          <w:color w:val="auto"/>
        </w:rPr>
        <w:t xml:space="preserve">’un spin-off kapsamında yapacağı çalışmalarda, gerek duyulması ve uygun görülmesi durumunda, </w:t>
      </w:r>
      <w:r w:rsidR="00D800E5" w:rsidRPr="00A8322F">
        <w:rPr>
          <w:rFonts w:ascii="Times New Roman" w:hAnsi="Times New Roman" w:cs="Times New Roman"/>
          <w:color w:val="auto"/>
        </w:rPr>
        <w:t>Üniversite</w:t>
      </w:r>
      <w:r w:rsidR="009F3C1D" w:rsidRPr="00A8322F">
        <w:rPr>
          <w:rFonts w:ascii="Times New Roman" w:hAnsi="Times New Roman" w:cs="Times New Roman"/>
          <w:color w:val="auto"/>
        </w:rPr>
        <w:t xml:space="preserve"> destek sağlayabilir.</w:t>
      </w:r>
    </w:p>
    <w:p w14:paraId="0C541477" w14:textId="41B69419" w:rsidR="000F7214" w:rsidRPr="00A8322F" w:rsidRDefault="000F7214" w:rsidP="008F08FC">
      <w:pPr>
        <w:spacing w:after="0" w:line="240" w:lineRule="auto"/>
        <w:jc w:val="both"/>
        <w:rPr>
          <w:rFonts w:ascii="Times New Roman" w:hAnsi="Times New Roman"/>
          <w:sz w:val="24"/>
          <w:szCs w:val="24"/>
        </w:rPr>
      </w:pPr>
    </w:p>
    <w:p w14:paraId="335A9E74" w14:textId="329022C0" w:rsidR="00274AD1" w:rsidRPr="00A8322F" w:rsidRDefault="00274AD1"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 xml:space="preserve">Protokolün yürütülmesi </w:t>
      </w:r>
    </w:p>
    <w:p w14:paraId="4C3B1C03" w14:textId="2BA0A13A" w:rsidR="00274AD1" w:rsidRPr="00A8322F" w:rsidRDefault="00274AD1" w:rsidP="00BA7B93">
      <w:pPr>
        <w:pStyle w:val="Default"/>
        <w:ind w:firstLine="709"/>
        <w:jc w:val="both"/>
        <w:rPr>
          <w:rFonts w:ascii="Times New Roman" w:hAnsi="Times New Roman" w:cs="Times New Roman"/>
          <w:bCs/>
          <w:color w:val="auto"/>
        </w:rPr>
      </w:pPr>
      <w:r w:rsidRPr="00A8322F">
        <w:rPr>
          <w:rFonts w:ascii="Times New Roman" w:hAnsi="Times New Roman" w:cs="Times New Roman"/>
          <w:b/>
          <w:color w:val="auto"/>
        </w:rPr>
        <w:t xml:space="preserve">MADDE </w:t>
      </w:r>
      <w:r w:rsidR="000571FF" w:rsidRPr="00A8322F">
        <w:rPr>
          <w:rFonts w:ascii="Times New Roman" w:hAnsi="Times New Roman" w:cs="Times New Roman"/>
          <w:b/>
          <w:color w:val="auto"/>
        </w:rPr>
        <w:t>6</w:t>
      </w:r>
      <w:r w:rsidRPr="00A8322F">
        <w:rPr>
          <w:rFonts w:ascii="Times New Roman" w:hAnsi="Times New Roman" w:cs="Times New Roman"/>
          <w:b/>
          <w:color w:val="auto"/>
        </w:rPr>
        <w:t xml:space="preserve"> – </w:t>
      </w:r>
      <w:r w:rsidR="000571FF" w:rsidRPr="00A8322F">
        <w:rPr>
          <w:rFonts w:ascii="Times New Roman" w:hAnsi="Times New Roman" w:cs="Times New Roman"/>
          <w:color w:val="auto"/>
        </w:rPr>
        <w:t xml:space="preserve">(1) </w:t>
      </w:r>
      <w:r w:rsidRPr="00A8322F">
        <w:rPr>
          <w:rFonts w:ascii="Times New Roman" w:hAnsi="Times New Roman" w:cs="Times New Roman"/>
          <w:bCs/>
          <w:color w:val="auto"/>
        </w:rPr>
        <w:t>İ</w:t>
      </w:r>
      <w:r w:rsidRPr="00A8322F">
        <w:rPr>
          <w:rFonts w:ascii="Times New Roman" w:hAnsi="Times New Roman" w:cs="Times New Roman"/>
          <w:color w:val="auto"/>
        </w:rPr>
        <w:t xml:space="preserve">şbu Protokol’de yer alan ve </w:t>
      </w:r>
      <w:r w:rsidR="008F08FC" w:rsidRPr="00A8322F">
        <w:rPr>
          <w:rFonts w:ascii="Times New Roman" w:hAnsi="Times New Roman" w:cs="Times New Roman"/>
          <w:color w:val="auto"/>
        </w:rPr>
        <w:t>4</w:t>
      </w:r>
      <w:r w:rsidR="00D800E5" w:rsidRPr="00A8322F">
        <w:rPr>
          <w:rFonts w:ascii="Times New Roman" w:hAnsi="Times New Roman" w:cs="Times New Roman"/>
          <w:color w:val="auto"/>
        </w:rPr>
        <w:t xml:space="preserve"> üncü</w:t>
      </w:r>
      <w:r w:rsidRPr="00A8322F">
        <w:rPr>
          <w:rFonts w:ascii="Times New Roman" w:hAnsi="Times New Roman" w:cs="Times New Roman"/>
          <w:color w:val="auto"/>
        </w:rPr>
        <w:t xml:space="preserve"> ve </w:t>
      </w:r>
      <w:r w:rsidR="008F08FC" w:rsidRPr="00A8322F">
        <w:rPr>
          <w:rFonts w:ascii="Times New Roman" w:hAnsi="Times New Roman" w:cs="Times New Roman"/>
          <w:color w:val="auto"/>
        </w:rPr>
        <w:t>5</w:t>
      </w:r>
      <w:r w:rsidR="00D800E5" w:rsidRPr="00A8322F">
        <w:rPr>
          <w:rFonts w:ascii="Times New Roman" w:hAnsi="Times New Roman" w:cs="Times New Roman"/>
          <w:color w:val="auto"/>
        </w:rPr>
        <w:t xml:space="preserve"> </w:t>
      </w:r>
      <w:r w:rsidR="008F08FC" w:rsidRPr="00A8322F">
        <w:rPr>
          <w:rFonts w:ascii="Times New Roman" w:hAnsi="Times New Roman" w:cs="Times New Roman"/>
          <w:color w:val="auto"/>
        </w:rPr>
        <w:t>inci</w:t>
      </w:r>
      <w:r w:rsidRPr="00A8322F">
        <w:rPr>
          <w:rFonts w:ascii="Times New Roman" w:hAnsi="Times New Roman" w:cs="Times New Roman"/>
          <w:color w:val="auto"/>
        </w:rPr>
        <w:t xml:space="preserve"> madde</w:t>
      </w:r>
      <w:r w:rsidR="00D800E5" w:rsidRPr="00A8322F">
        <w:rPr>
          <w:rFonts w:ascii="Times New Roman" w:hAnsi="Times New Roman" w:cs="Times New Roman"/>
          <w:color w:val="auto"/>
        </w:rPr>
        <w:t>ler</w:t>
      </w:r>
      <w:r w:rsidRPr="00A8322F">
        <w:rPr>
          <w:rFonts w:ascii="Times New Roman" w:hAnsi="Times New Roman" w:cs="Times New Roman"/>
          <w:color w:val="auto"/>
        </w:rPr>
        <w:t>de tanımları yapılan iş birliği kapsamında yapılacak her bir çalışma için usul, esas ve şartları farklı olduğundan, gerekli görülmesi halinde, ayrı birer sözleşme imzalanacak, yapılacak iş</w:t>
      </w:r>
      <w:r w:rsidR="00AD5523" w:rsidRPr="00A8322F">
        <w:rPr>
          <w:rFonts w:ascii="Times New Roman" w:hAnsi="Times New Roman" w:cs="Times New Roman"/>
          <w:color w:val="auto"/>
        </w:rPr>
        <w:t xml:space="preserve"> </w:t>
      </w:r>
      <w:r w:rsidRPr="00A8322F">
        <w:rPr>
          <w:rFonts w:ascii="Times New Roman" w:hAnsi="Times New Roman" w:cs="Times New Roman"/>
          <w:color w:val="auto"/>
        </w:rPr>
        <w:t>birliğinin tanımı, kapsamı, süresi, ödeme şekli ve tutarları ile sağlanacak destekler iş birliğine yönelik sözleşme/ek sözleşmelerle belirlenecektir.</w:t>
      </w:r>
    </w:p>
    <w:p w14:paraId="4BEBE26A" w14:textId="77777777" w:rsidR="00274AD1" w:rsidRPr="00A8322F" w:rsidRDefault="00274AD1" w:rsidP="00AD5523">
      <w:pPr>
        <w:spacing w:after="0" w:line="240" w:lineRule="auto"/>
        <w:jc w:val="both"/>
        <w:rPr>
          <w:rFonts w:ascii="Times New Roman" w:hAnsi="Times New Roman"/>
          <w:sz w:val="24"/>
          <w:szCs w:val="24"/>
        </w:rPr>
      </w:pPr>
    </w:p>
    <w:p w14:paraId="384BEF2A" w14:textId="20115BAB"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 xml:space="preserve">Protokol maddelerinin tamlığı ve bağlayıcılığı </w:t>
      </w:r>
    </w:p>
    <w:p w14:paraId="5422EA75" w14:textId="18BFC6BF" w:rsidR="00A5119A" w:rsidRPr="00A8322F" w:rsidRDefault="00A5119A" w:rsidP="00BA7B93">
      <w:pPr>
        <w:pStyle w:val="Default"/>
        <w:ind w:firstLine="709"/>
        <w:jc w:val="both"/>
        <w:rPr>
          <w:rFonts w:ascii="Times New Roman" w:hAnsi="Times New Roman" w:cs="Times New Roman"/>
          <w:bCs/>
          <w:color w:val="auto"/>
        </w:rPr>
      </w:pPr>
      <w:r w:rsidRPr="00A8322F">
        <w:rPr>
          <w:rFonts w:ascii="Times New Roman" w:hAnsi="Times New Roman" w:cs="Times New Roman"/>
          <w:b/>
          <w:color w:val="auto"/>
        </w:rPr>
        <w:t xml:space="preserve">MADDE </w:t>
      </w:r>
      <w:r w:rsidR="000571FF" w:rsidRPr="00A8322F">
        <w:rPr>
          <w:rFonts w:ascii="Times New Roman" w:hAnsi="Times New Roman" w:cs="Times New Roman"/>
          <w:b/>
          <w:color w:val="auto"/>
        </w:rPr>
        <w:t>7</w:t>
      </w:r>
      <w:r w:rsidRPr="00A8322F">
        <w:rPr>
          <w:rFonts w:ascii="Times New Roman" w:hAnsi="Times New Roman" w:cs="Times New Roman"/>
          <w:b/>
          <w:color w:val="auto"/>
        </w:rPr>
        <w:t xml:space="preserve"> – </w:t>
      </w:r>
      <w:r w:rsidR="000571FF" w:rsidRPr="00A8322F">
        <w:rPr>
          <w:rFonts w:ascii="Times New Roman" w:hAnsi="Times New Roman" w:cs="Times New Roman"/>
          <w:color w:val="auto"/>
        </w:rPr>
        <w:t xml:space="preserve">(1) </w:t>
      </w:r>
      <w:r w:rsidRPr="00A8322F">
        <w:rPr>
          <w:rFonts w:ascii="Times New Roman" w:hAnsi="Times New Roman" w:cs="Times New Roman"/>
          <w:bCs/>
          <w:color w:val="auto"/>
        </w:rPr>
        <w:t xml:space="preserve">Bu Protokol ve </w:t>
      </w:r>
      <w:r w:rsidR="00D800E5" w:rsidRPr="00A8322F">
        <w:rPr>
          <w:rFonts w:ascii="Times New Roman" w:hAnsi="Times New Roman" w:cs="Times New Roman"/>
          <w:bCs/>
          <w:color w:val="auto"/>
        </w:rPr>
        <w:t>E</w:t>
      </w:r>
      <w:r w:rsidRPr="00A8322F">
        <w:rPr>
          <w:rFonts w:ascii="Times New Roman" w:hAnsi="Times New Roman" w:cs="Times New Roman"/>
          <w:bCs/>
          <w:color w:val="auto"/>
        </w:rPr>
        <w:t>kleri</w:t>
      </w:r>
      <w:r w:rsidR="00D800E5" w:rsidRPr="00A8322F">
        <w:rPr>
          <w:rFonts w:ascii="Times New Roman" w:hAnsi="Times New Roman" w:cs="Times New Roman"/>
          <w:bCs/>
          <w:color w:val="auto"/>
        </w:rPr>
        <w:t>’</w:t>
      </w:r>
      <w:r w:rsidRPr="00A8322F">
        <w:rPr>
          <w:rFonts w:ascii="Times New Roman" w:hAnsi="Times New Roman" w:cs="Times New Roman"/>
          <w:bCs/>
          <w:color w:val="auto"/>
        </w:rPr>
        <w:t>ndeki şartlar, Taraflar arasında varılmış olan anlaşmanın tam ve yek beyanını teşkil ederler. Bu Protokol’ün şartlarının aşağıda sayılanlar ile -</w:t>
      </w:r>
      <w:r w:rsidR="00AD5523" w:rsidRPr="00A8322F">
        <w:rPr>
          <w:rFonts w:ascii="Times New Roman" w:hAnsi="Times New Roman" w:cs="Times New Roman"/>
          <w:bCs/>
          <w:color w:val="auto"/>
        </w:rPr>
        <w:t>b</w:t>
      </w:r>
      <w:r w:rsidRPr="00A8322F">
        <w:rPr>
          <w:rFonts w:ascii="Times New Roman" w:hAnsi="Times New Roman" w:cs="Times New Roman"/>
          <w:bCs/>
          <w:color w:val="auto"/>
        </w:rPr>
        <w:t>unlarla sınırlı olmamak kaydı ile- tenakuzu halinde bu Protokol’ün şartları geçerlidir:</w:t>
      </w:r>
    </w:p>
    <w:p w14:paraId="5A89804A" w14:textId="4E4422C2" w:rsidR="00A5119A" w:rsidRPr="00A8322F" w:rsidRDefault="00A5119A" w:rsidP="00BA7B93">
      <w:pPr>
        <w:pStyle w:val="Default"/>
        <w:ind w:firstLine="709"/>
        <w:jc w:val="both"/>
        <w:rPr>
          <w:rFonts w:ascii="Times New Roman" w:hAnsi="Times New Roman" w:cs="Times New Roman"/>
          <w:bCs/>
          <w:color w:val="auto"/>
        </w:rPr>
      </w:pPr>
      <w:r w:rsidRPr="00A8322F">
        <w:rPr>
          <w:rFonts w:ascii="Times New Roman" w:hAnsi="Times New Roman" w:cs="Times New Roman"/>
          <w:bCs/>
          <w:color w:val="auto"/>
        </w:rPr>
        <w:t>a) Bu Protokol’ün imzasından önce teati edilen her türlü şifahi ve yazılı beyanlar.</w:t>
      </w:r>
    </w:p>
    <w:p w14:paraId="680B8566" w14:textId="570EDB3A" w:rsidR="00A5119A" w:rsidRPr="00A8322F" w:rsidRDefault="00A5119A" w:rsidP="00BA7B93">
      <w:pPr>
        <w:pStyle w:val="Default"/>
        <w:ind w:firstLine="709"/>
        <w:jc w:val="both"/>
        <w:rPr>
          <w:rFonts w:ascii="Times New Roman" w:hAnsi="Times New Roman" w:cs="Times New Roman"/>
          <w:bCs/>
          <w:color w:val="auto"/>
        </w:rPr>
      </w:pPr>
      <w:r w:rsidRPr="00A8322F">
        <w:rPr>
          <w:rFonts w:ascii="Times New Roman" w:hAnsi="Times New Roman" w:cs="Times New Roman"/>
          <w:bCs/>
          <w:color w:val="auto"/>
        </w:rPr>
        <w:t>b) Taraflar</w:t>
      </w:r>
      <w:r w:rsidR="00D800E5" w:rsidRPr="00A8322F">
        <w:rPr>
          <w:rFonts w:ascii="Times New Roman" w:hAnsi="Times New Roman" w:cs="Times New Roman"/>
          <w:bCs/>
          <w:color w:val="auto"/>
        </w:rPr>
        <w:t>’</w:t>
      </w:r>
      <w:r w:rsidRPr="00A8322F">
        <w:rPr>
          <w:rFonts w:ascii="Times New Roman" w:hAnsi="Times New Roman" w:cs="Times New Roman"/>
          <w:bCs/>
          <w:color w:val="auto"/>
        </w:rPr>
        <w:t>a ait her türlü ticaret-muamelat usulleri ile bunların yazılı beyanları.</w:t>
      </w:r>
    </w:p>
    <w:p w14:paraId="1D099730" w14:textId="2260F65B" w:rsidR="00A5119A" w:rsidRPr="00A8322F" w:rsidRDefault="00A5119A" w:rsidP="00BA7B93">
      <w:pPr>
        <w:pStyle w:val="Default"/>
        <w:ind w:firstLine="709"/>
        <w:jc w:val="both"/>
        <w:rPr>
          <w:rFonts w:ascii="Times New Roman" w:hAnsi="Times New Roman" w:cs="Times New Roman"/>
          <w:bCs/>
          <w:color w:val="auto"/>
        </w:rPr>
      </w:pPr>
      <w:r w:rsidRPr="00A8322F">
        <w:rPr>
          <w:rFonts w:ascii="Times New Roman" w:hAnsi="Times New Roman" w:cs="Times New Roman"/>
          <w:bCs/>
          <w:color w:val="auto"/>
        </w:rPr>
        <w:t>c) Protokol’e ekli olmayan teklifler ile geçerliliği belirtilmeyen geçmiş sözleşmeler.</w:t>
      </w:r>
    </w:p>
    <w:p w14:paraId="13F9CCF4" w14:textId="20AE45C0" w:rsidR="00A5119A" w:rsidRPr="00A8322F" w:rsidRDefault="00A5119A" w:rsidP="00BA7B93">
      <w:pPr>
        <w:pStyle w:val="Default"/>
        <w:ind w:firstLine="709"/>
        <w:jc w:val="both"/>
        <w:rPr>
          <w:rFonts w:ascii="Times New Roman" w:hAnsi="Times New Roman" w:cs="Times New Roman"/>
          <w:bCs/>
          <w:color w:val="auto"/>
        </w:rPr>
      </w:pPr>
      <w:r w:rsidRPr="00A8322F">
        <w:rPr>
          <w:rFonts w:ascii="Times New Roman" w:hAnsi="Times New Roman" w:cs="Times New Roman"/>
          <w:bCs/>
          <w:color w:val="auto"/>
        </w:rPr>
        <w:t xml:space="preserve">d) Bu Protokol ile ilgili olarak </w:t>
      </w:r>
      <w:r w:rsidR="00AD5523" w:rsidRPr="00A8322F">
        <w:rPr>
          <w:rFonts w:ascii="Times New Roman" w:hAnsi="Times New Roman"/>
        </w:rPr>
        <w:t>……………</w:t>
      </w:r>
      <w:r w:rsidRPr="00A8322F">
        <w:rPr>
          <w:rFonts w:ascii="Times New Roman" w:hAnsi="Times New Roman" w:cs="Times New Roman"/>
          <w:color w:val="auto"/>
        </w:rPr>
        <w:t>’un</w:t>
      </w:r>
      <w:r w:rsidRPr="00A8322F">
        <w:rPr>
          <w:rFonts w:ascii="Times New Roman" w:hAnsi="Times New Roman" w:cs="Times New Roman"/>
          <w:bCs/>
          <w:color w:val="auto"/>
        </w:rPr>
        <w:t xml:space="preserve"> veya üçüncü şahısların düzenleyeceği proforma fatura, fatura veya diğer dokümanlar üzerinde kayıtlı herhangi bir hüküm.</w:t>
      </w:r>
    </w:p>
    <w:p w14:paraId="290FF05E" w14:textId="638521C9" w:rsidR="00DC4789" w:rsidRPr="00A8322F" w:rsidRDefault="00DC4789" w:rsidP="00AD5523">
      <w:pPr>
        <w:pStyle w:val="Default"/>
        <w:jc w:val="both"/>
        <w:rPr>
          <w:rFonts w:ascii="Times New Roman" w:hAnsi="Times New Roman" w:cs="Times New Roman"/>
          <w:b/>
          <w:color w:val="auto"/>
        </w:rPr>
      </w:pPr>
    </w:p>
    <w:p w14:paraId="7AF12DE6" w14:textId="77777777" w:rsidR="00BA7B93" w:rsidRPr="00A8322F" w:rsidRDefault="00BA7B93" w:rsidP="00BA7B93">
      <w:pPr>
        <w:pStyle w:val="NoSpacing"/>
        <w:ind w:firstLine="709"/>
        <w:jc w:val="both"/>
        <w:rPr>
          <w:rFonts w:ascii="Times New Roman" w:hAnsi="Times New Roman"/>
          <w:b/>
          <w:sz w:val="24"/>
          <w:szCs w:val="24"/>
        </w:rPr>
      </w:pPr>
      <w:r w:rsidRPr="00A8322F">
        <w:rPr>
          <w:rFonts w:ascii="Times New Roman" w:hAnsi="Times New Roman"/>
          <w:b/>
          <w:sz w:val="24"/>
          <w:szCs w:val="24"/>
        </w:rPr>
        <w:t>Protokolün süresi ve feshi</w:t>
      </w:r>
    </w:p>
    <w:p w14:paraId="117AD7A7" w14:textId="29B31FAB" w:rsidR="00BA7B93" w:rsidRPr="00A8322F" w:rsidRDefault="00BA7B93" w:rsidP="00BA7B93">
      <w:pPr>
        <w:pStyle w:val="NoSpacing"/>
        <w:ind w:firstLine="709"/>
        <w:jc w:val="both"/>
        <w:rPr>
          <w:rFonts w:ascii="Times New Roman" w:hAnsi="Times New Roman"/>
          <w:bCs/>
          <w:sz w:val="24"/>
          <w:szCs w:val="24"/>
        </w:rPr>
      </w:pPr>
      <w:bookmarkStart w:id="2" w:name="_Hlk64039987"/>
      <w:r w:rsidRPr="00A8322F">
        <w:rPr>
          <w:rFonts w:ascii="Times New Roman" w:hAnsi="Times New Roman"/>
          <w:b/>
          <w:sz w:val="24"/>
          <w:szCs w:val="24"/>
        </w:rPr>
        <w:lastRenderedPageBreak/>
        <w:t>MADDE 8 –</w:t>
      </w:r>
      <w:r w:rsidRPr="00A8322F">
        <w:rPr>
          <w:rFonts w:ascii="Times New Roman" w:hAnsi="Times New Roman"/>
          <w:bCs/>
          <w:sz w:val="24"/>
          <w:szCs w:val="24"/>
        </w:rPr>
        <w:t xml:space="preserve"> (1) İşbu Protokol, </w:t>
      </w:r>
      <w:bookmarkEnd w:id="2"/>
      <w:r w:rsidRPr="00A8322F">
        <w:rPr>
          <w:rFonts w:ascii="Times New Roman" w:hAnsi="Times New Roman"/>
          <w:bCs/>
          <w:sz w:val="24"/>
          <w:szCs w:val="24"/>
        </w:rPr>
        <w:t xml:space="preserve">imza tarihinden sonra yürürlüğe girecek ve 1 (bir) senenin dolması ile kendiliğinden sona erecektir. </w:t>
      </w:r>
    </w:p>
    <w:p w14:paraId="30AFE854" w14:textId="77777777" w:rsidR="00BA7B93" w:rsidRPr="00A8322F" w:rsidRDefault="00BA7B93" w:rsidP="00BA7B93">
      <w:pPr>
        <w:pStyle w:val="NoSpacing"/>
        <w:ind w:firstLine="709"/>
        <w:jc w:val="both"/>
        <w:rPr>
          <w:rFonts w:ascii="Times New Roman" w:hAnsi="Times New Roman"/>
          <w:bCs/>
          <w:sz w:val="24"/>
          <w:szCs w:val="24"/>
        </w:rPr>
      </w:pPr>
      <w:r w:rsidRPr="00A8322F">
        <w:rPr>
          <w:rFonts w:ascii="Times New Roman" w:hAnsi="Times New Roman"/>
          <w:bCs/>
          <w:sz w:val="24"/>
          <w:szCs w:val="24"/>
        </w:rPr>
        <w:t xml:space="preserve">(2) Ancak, Taraflar’ın Protokol’e devam etmek istemesi halinde, Protokol’ün süresi sona ermeden en az 30 (otuz) gün önce karşı Taraf’a yazılı bildirimde bulunması ve diğer Taraf’ın bu talebi kabul etmesi halinde 1 (bir) yıllık süreler ile uzayacaktır. </w:t>
      </w:r>
    </w:p>
    <w:p w14:paraId="67709D01" w14:textId="77777777" w:rsidR="00BA7B93" w:rsidRPr="00A8322F" w:rsidRDefault="00BA7B93" w:rsidP="00BA7B93">
      <w:pPr>
        <w:pStyle w:val="NoSpacing"/>
        <w:ind w:firstLine="709"/>
        <w:jc w:val="both"/>
        <w:rPr>
          <w:rFonts w:ascii="Times New Roman" w:hAnsi="Times New Roman"/>
          <w:bCs/>
          <w:sz w:val="24"/>
          <w:szCs w:val="24"/>
        </w:rPr>
      </w:pPr>
      <w:r w:rsidRPr="00A8322F">
        <w:rPr>
          <w:rFonts w:ascii="Times New Roman" w:hAnsi="Times New Roman"/>
          <w:bCs/>
          <w:sz w:val="24"/>
          <w:szCs w:val="24"/>
        </w:rPr>
        <w:t>(3) Taraflar, 30 (otuz) gün önceden yazılı bildirimde bulunmak koşulu ile Protokol’ü her zaman feshetme hakkına sahiptir. Protokol’ün feshi halinde, başlamış olan programlar tamamlanıncaya kadar kesintiye uğramadan devam ettirilir.</w:t>
      </w:r>
    </w:p>
    <w:p w14:paraId="66441BEF" w14:textId="77777777" w:rsidR="00BA7B93" w:rsidRPr="00A8322F" w:rsidRDefault="00BA7B93" w:rsidP="00BA7B93">
      <w:pPr>
        <w:pStyle w:val="NoSpacing"/>
        <w:ind w:firstLine="709"/>
        <w:jc w:val="both"/>
        <w:rPr>
          <w:rFonts w:ascii="Times New Roman" w:hAnsi="Times New Roman"/>
          <w:bCs/>
          <w:sz w:val="24"/>
          <w:szCs w:val="24"/>
        </w:rPr>
      </w:pPr>
      <w:r w:rsidRPr="00A8322F">
        <w:rPr>
          <w:rFonts w:ascii="Times New Roman" w:hAnsi="Times New Roman"/>
          <w:bCs/>
          <w:sz w:val="24"/>
          <w:szCs w:val="24"/>
        </w:rPr>
        <w:t xml:space="preserve">(4) Taraflar’dan birinin Protokol maddelerine aykırı davranışta bulunması halinde diğer Taraf’ın yazılı bildirim ile tek taraflı olarak Protokol’ü feshetme hakkı saklıdır. </w:t>
      </w:r>
    </w:p>
    <w:p w14:paraId="68992C37" w14:textId="08FBD1C2" w:rsidR="00A5119A" w:rsidRPr="00A8322F" w:rsidRDefault="00BA7B93" w:rsidP="00BA7B93">
      <w:pPr>
        <w:pStyle w:val="NoSpacing"/>
        <w:ind w:firstLine="709"/>
        <w:jc w:val="both"/>
        <w:rPr>
          <w:rFonts w:ascii="Times New Roman" w:hAnsi="Times New Roman"/>
          <w:bCs/>
          <w:sz w:val="24"/>
          <w:szCs w:val="24"/>
        </w:rPr>
      </w:pPr>
      <w:r w:rsidRPr="00A8322F">
        <w:rPr>
          <w:rFonts w:ascii="Times New Roman" w:hAnsi="Times New Roman"/>
          <w:bCs/>
          <w:sz w:val="24"/>
          <w:szCs w:val="24"/>
        </w:rPr>
        <w:t xml:space="preserve">(5) Bu Protokol herhangi bir şekilde feshedildiği tarihten sonra Taraflar bu Protokol dâhilinde devam eden işleri ve devam eden sorumluluklarını yerine getirmekle mükelleftir. Taraflar bu Protokol çerçevesinde devam eden sorumluluklarını ve işlerini devam ettirmemekten dolayı ortaya çıkacak her türlü zararları tazmin etmeyi peşinen kabul, beyan ve taahhüt eder.  </w:t>
      </w:r>
    </w:p>
    <w:p w14:paraId="0F8F236C" w14:textId="77777777" w:rsidR="000571FF" w:rsidRPr="00A8322F" w:rsidRDefault="000571FF" w:rsidP="00AD5523">
      <w:pPr>
        <w:spacing w:after="0" w:line="240" w:lineRule="auto"/>
        <w:jc w:val="both"/>
        <w:rPr>
          <w:rFonts w:ascii="Times New Roman" w:hAnsi="Times New Roman"/>
          <w:sz w:val="24"/>
          <w:szCs w:val="24"/>
        </w:rPr>
      </w:pPr>
    </w:p>
    <w:p w14:paraId="574223DA" w14:textId="0CFAAF45"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Protokolde değişiklik yapılması</w:t>
      </w:r>
    </w:p>
    <w:p w14:paraId="1F66554A" w14:textId="610C0AF1"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 xml:space="preserve">MADDE </w:t>
      </w:r>
      <w:r w:rsidR="000571FF" w:rsidRPr="00A8322F">
        <w:rPr>
          <w:rFonts w:ascii="Times New Roman" w:hAnsi="Times New Roman"/>
          <w:b/>
          <w:sz w:val="24"/>
          <w:szCs w:val="24"/>
        </w:rPr>
        <w:t>9</w:t>
      </w:r>
      <w:r w:rsidRPr="00A8322F">
        <w:rPr>
          <w:rFonts w:ascii="Times New Roman" w:hAnsi="Times New Roman"/>
          <w:sz w:val="24"/>
          <w:szCs w:val="24"/>
        </w:rPr>
        <w:t xml:space="preserve"> – (1) Taraflar</w:t>
      </w:r>
      <w:r w:rsidR="00D800E5" w:rsidRPr="00A8322F">
        <w:rPr>
          <w:rFonts w:ascii="Times New Roman" w:hAnsi="Times New Roman"/>
          <w:sz w:val="24"/>
          <w:szCs w:val="24"/>
        </w:rPr>
        <w:t>’</w:t>
      </w:r>
      <w:r w:rsidRPr="00A8322F">
        <w:rPr>
          <w:rFonts w:ascii="Times New Roman" w:hAnsi="Times New Roman"/>
          <w:sz w:val="24"/>
          <w:szCs w:val="24"/>
        </w:rPr>
        <w:t>ın mutabakatı ile Protokol’de değişiklik yapılması ve/veya yeni hükümler ihdas edilmesi amacıyla ek protokoller/sözleşmeler yapılabilir. Bu değişiklikler yazılı olarak yapılmadığı ve usulüne uygun olarak imzalanmadığı takdirde geçerli ve bağlayıcı olmayacaktır.</w:t>
      </w:r>
    </w:p>
    <w:p w14:paraId="33E2AB5C" w14:textId="2073B0A8"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sz w:val="24"/>
          <w:szCs w:val="24"/>
        </w:rPr>
        <w:t xml:space="preserve"> (2) Yapılacak ek protokoller/sözleşmeler de bu </w:t>
      </w:r>
      <w:r w:rsidR="001650FD" w:rsidRPr="00A8322F">
        <w:rPr>
          <w:rFonts w:ascii="Times New Roman" w:hAnsi="Times New Roman"/>
          <w:sz w:val="24"/>
          <w:szCs w:val="24"/>
        </w:rPr>
        <w:t>Protokol’ün</w:t>
      </w:r>
      <w:r w:rsidRPr="00A8322F">
        <w:rPr>
          <w:rFonts w:ascii="Times New Roman" w:hAnsi="Times New Roman"/>
          <w:sz w:val="24"/>
          <w:szCs w:val="24"/>
        </w:rPr>
        <w:t xml:space="preserve"> mütemmim cüzü sayılacaktır.</w:t>
      </w:r>
    </w:p>
    <w:p w14:paraId="19D4BA19" w14:textId="77777777" w:rsidR="00A5119A" w:rsidRPr="00A8322F" w:rsidRDefault="00A5119A" w:rsidP="00AD5523">
      <w:pPr>
        <w:spacing w:after="0" w:line="240" w:lineRule="auto"/>
        <w:jc w:val="both"/>
        <w:rPr>
          <w:rFonts w:ascii="Times New Roman" w:hAnsi="Times New Roman"/>
          <w:b/>
          <w:sz w:val="24"/>
          <w:szCs w:val="24"/>
        </w:rPr>
      </w:pPr>
    </w:p>
    <w:p w14:paraId="10F4041D" w14:textId="223C46A7"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Protokolün ekleri</w:t>
      </w:r>
    </w:p>
    <w:p w14:paraId="7C4E7465" w14:textId="014EA4E1" w:rsidR="00A5119A" w:rsidRPr="00A8322F" w:rsidRDefault="00A5119A" w:rsidP="00BA7B93">
      <w:pPr>
        <w:pStyle w:val="Style5"/>
        <w:spacing w:line="240" w:lineRule="auto"/>
        <w:ind w:firstLine="709"/>
        <w:rPr>
          <w:rStyle w:val="FontStyle26"/>
          <w:rFonts w:ascii="Times New Roman" w:hAnsi="Times New Roman" w:cs="Times New Roman"/>
          <w:sz w:val="24"/>
          <w:szCs w:val="24"/>
        </w:rPr>
      </w:pPr>
      <w:r w:rsidRPr="00A8322F">
        <w:rPr>
          <w:rFonts w:ascii="Times New Roman" w:hAnsi="Times New Roman" w:cs="Times New Roman"/>
          <w:b/>
        </w:rPr>
        <w:t xml:space="preserve">MADDE </w:t>
      </w:r>
      <w:r w:rsidR="000571FF" w:rsidRPr="00A8322F">
        <w:rPr>
          <w:rFonts w:ascii="Times New Roman" w:hAnsi="Times New Roman" w:cs="Times New Roman"/>
          <w:b/>
        </w:rPr>
        <w:t>10</w:t>
      </w:r>
      <w:r w:rsidRPr="00A8322F">
        <w:rPr>
          <w:rFonts w:ascii="Times New Roman" w:hAnsi="Times New Roman" w:cs="Times New Roman"/>
        </w:rPr>
        <w:t xml:space="preserve"> </w:t>
      </w:r>
      <w:r w:rsidRPr="00A8322F">
        <w:rPr>
          <w:rFonts w:ascii="Times New Roman" w:hAnsi="Times New Roman" w:cs="Times New Roman"/>
          <w:b/>
        </w:rPr>
        <w:t>–</w:t>
      </w:r>
      <w:r w:rsidRPr="00A8322F">
        <w:rPr>
          <w:rFonts w:ascii="Times New Roman" w:hAnsi="Times New Roman" w:cs="Times New Roman"/>
        </w:rPr>
        <w:t xml:space="preserve"> </w:t>
      </w:r>
      <w:r w:rsidR="000571FF" w:rsidRPr="00A8322F">
        <w:rPr>
          <w:rFonts w:ascii="Times New Roman" w:hAnsi="Times New Roman" w:cs="Times New Roman"/>
        </w:rPr>
        <w:t xml:space="preserve">(1) </w:t>
      </w:r>
      <w:r w:rsidRPr="00A8322F">
        <w:rPr>
          <w:rStyle w:val="FontStyle26"/>
          <w:rFonts w:ascii="Times New Roman" w:hAnsi="Times New Roman" w:cs="Times New Roman"/>
          <w:sz w:val="24"/>
          <w:szCs w:val="24"/>
        </w:rPr>
        <w:t xml:space="preserve">Aşağıda kayıtlı </w:t>
      </w:r>
      <w:r w:rsidR="00AF5BCD" w:rsidRPr="00A8322F">
        <w:rPr>
          <w:rStyle w:val="FontStyle26"/>
          <w:rFonts w:ascii="Times New Roman" w:hAnsi="Times New Roman" w:cs="Times New Roman"/>
          <w:sz w:val="24"/>
          <w:szCs w:val="24"/>
        </w:rPr>
        <w:t>E</w:t>
      </w:r>
      <w:r w:rsidRPr="00A8322F">
        <w:rPr>
          <w:rStyle w:val="FontStyle26"/>
          <w:rFonts w:ascii="Times New Roman" w:hAnsi="Times New Roman" w:cs="Times New Roman"/>
          <w:sz w:val="24"/>
          <w:szCs w:val="24"/>
        </w:rPr>
        <w:t xml:space="preserve">kler Protokol’ün metni ile beraber ayrılmaz bir bütün teşkil ederler ve </w:t>
      </w:r>
      <w:r w:rsidR="00AF5BCD" w:rsidRPr="00A8322F">
        <w:rPr>
          <w:rStyle w:val="FontStyle26"/>
          <w:rFonts w:ascii="Times New Roman" w:hAnsi="Times New Roman" w:cs="Times New Roman"/>
          <w:sz w:val="24"/>
          <w:szCs w:val="24"/>
        </w:rPr>
        <w:t>E</w:t>
      </w:r>
      <w:r w:rsidRPr="00A8322F">
        <w:rPr>
          <w:rStyle w:val="FontStyle26"/>
          <w:rFonts w:ascii="Times New Roman" w:hAnsi="Times New Roman" w:cs="Times New Roman"/>
          <w:sz w:val="24"/>
          <w:szCs w:val="24"/>
        </w:rPr>
        <w:t xml:space="preserve">klerdeki hükümler metinlerdeki hükümler gibi geçerlidir: </w:t>
      </w:r>
    </w:p>
    <w:p w14:paraId="30942941" w14:textId="6A837DAA" w:rsidR="00A5119A" w:rsidRPr="00A8322F" w:rsidRDefault="00A5119A" w:rsidP="00BA7B93">
      <w:pPr>
        <w:pStyle w:val="Style5"/>
        <w:spacing w:line="240" w:lineRule="auto"/>
        <w:ind w:firstLine="709"/>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 xml:space="preserve">a) </w:t>
      </w:r>
      <w:r w:rsidR="00D75475" w:rsidRPr="00A8322F">
        <w:rPr>
          <w:rStyle w:val="FontStyle26"/>
          <w:rFonts w:ascii="Times New Roman" w:hAnsi="Times New Roman" w:cs="Times New Roman"/>
          <w:sz w:val="24"/>
          <w:szCs w:val="24"/>
        </w:rPr>
        <w:t>Gizlilik Sözleşmesi</w:t>
      </w:r>
    </w:p>
    <w:p w14:paraId="48D532B3" w14:textId="5178C836" w:rsidR="00D75475" w:rsidRPr="00A8322F" w:rsidRDefault="00D75475" w:rsidP="00BA7B93">
      <w:pPr>
        <w:pStyle w:val="Style5"/>
        <w:spacing w:line="240" w:lineRule="auto"/>
        <w:ind w:firstLine="709"/>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b) Veri Sorumlusundan Veri Sorumlusuna Kişisel Veri Aktarımına İlişkin Çerçeve Sözleşmesi</w:t>
      </w:r>
    </w:p>
    <w:p w14:paraId="3EFF641A" w14:textId="5E300204" w:rsidR="00A5119A" w:rsidRPr="00A8322F" w:rsidRDefault="00D75475" w:rsidP="00BA7B93">
      <w:pPr>
        <w:pStyle w:val="Style5"/>
        <w:spacing w:line="240" w:lineRule="auto"/>
        <w:ind w:firstLine="709"/>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c</w:t>
      </w:r>
      <w:r w:rsidR="00A5119A" w:rsidRPr="00A8322F">
        <w:rPr>
          <w:rStyle w:val="FontStyle26"/>
          <w:rFonts w:ascii="Times New Roman" w:hAnsi="Times New Roman" w:cs="Times New Roman"/>
          <w:sz w:val="24"/>
          <w:szCs w:val="24"/>
        </w:rPr>
        <w:t xml:space="preserve">) </w:t>
      </w:r>
      <w:r w:rsidRPr="00A8322F">
        <w:rPr>
          <w:rStyle w:val="FontStyle26"/>
          <w:rFonts w:ascii="Times New Roman" w:hAnsi="Times New Roman" w:cs="Times New Roman"/>
          <w:sz w:val="24"/>
          <w:szCs w:val="24"/>
        </w:rPr>
        <w:t>Üniversite</w:t>
      </w:r>
      <w:r w:rsidR="00BA7B93" w:rsidRPr="00A8322F">
        <w:rPr>
          <w:rStyle w:val="FontStyle26"/>
          <w:rFonts w:ascii="Times New Roman" w:hAnsi="Times New Roman" w:cs="Times New Roman"/>
          <w:sz w:val="24"/>
          <w:szCs w:val="24"/>
        </w:rPr>
        <w:t xml:space="preserve"> </w:t>
      </w:r>
      <w:r w:rsidR="00A5119A" w:rsidRPr="00A8322F">
        <w:rPr>
          <w:rStyle w:val="FontStyle26"/>
          <w:rFonts w:ascii="Times New Roman" w:hAnsi="Times New Roman" w:cs="Times New Roman"/>
          <w:sz w:val="24"/>
          <w:szCs w:val="24"/>
        </w:rPr>
        <w:t xml:space="preserve">İmza </w:t>
      </w:r>
      <w:r w:rsidRPr="00A8322F">
        <w:rPr>
          <w:rStyle w:val="FontStyle26"/>
          <w:rFonts w:ascii="Times New Roman" w:hAnsi="Times New Roman" w:cs="Times New Roman"/>
          <w:sz w:val="24"/>
          <w:szCs w:val="24"/>
        </w:rPr>
        <w:t>S</w:t>
      </w:r>
      <w:r w:rsidR="00A5119A" w:rsidRPr="00A8322F">
        <w:rPr>
          <w:rStyle w:val="FontStyle26"/>
          <w:rFonts w:ascii="Times New Roman" w:hAnsi="Times New Roman" w:cs="Times New Roman"/>
          <w:sz w:val="24"/>
          <w:szCs w:val="24"/>
        </w:rPr>
        <w:t>irküleri</w:t>
      </w:r>
    </w:p>
    <w:p w14:paraId="66B009D7" w14:textId="2CD440F1" w:rsidR="00A5119A" w:rsidRPr="00A8322F" w:rsidRDefault="00D75475" w:rsidP="00BA7B93">
      <w:pPr>
        <w:pStyle w:val="Style5"/>
        <w:spacing w:line="240" w:lineRule="auto"/>
        <w:ind w:firstLine="709"/>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d</w:t>
      </w:r>
      <w:r w:rsidR="00A5119A" w:rsidRPr="00A8322F">
        <w:rPr>
          <w:rStyle w:val="FontStyle26"/>
          <w:rFonts w:ascii="Times New Roman" w:hAnsi="Times New Roman" w:cs="Times New Roman"/>
          <w:sz w:val="24"/>
          <w:szCs w:val="24"/>
        </w:rPr>
        <w:t xml:space="preserve">) </w:t>
      </w:r>
      <w:r w:rsidR="00AD5523" w:rsidRPr="00A8322F">
        <w:rPr>
          <w:rFonts w:ascii="Times New Roman" w:hAnsi="Times New Roman"/>
        </w:rPr>
        <w:t xml:space="preserve">…………… </w:t>
      </w:r>
      <w:r w:rsidR="00A5119A" w:rsidRPr="00A8322F">
        <w:rPr>
          <w:rStyle w:val="FontStyle26"/>
          <w:rFonts w:ascii="Times New Roman" w:hAnsi="Times New Roman" w:cs="Times New Roman"/>
          <w:sz w:val="24"/>
          <w:szCs w:val="24"/>
        </w:rPr>
        <w:t xml:space="preserve">İmza </w:t>
      </w:r>
      <w:r w:rsidRPr="00A8322F">
        <w:rPr>
          <w:rStyle w:val="FontStyle26"/>
          <w:rFonts w:ascii="Times New Roman" w:hAnsi="Times New Roman" w:cs="Times New Roman"/>
          <w:sz w:val="24"/>
          <w:szCs w:val="24"/>
        </w:rPr>
        <w:t>S</w:t>
      </w:r>
      <w:r w:rsidR="00A5119A" w:rsidRPr="00A8322F">
        <w:rPr>
          <w:rStyle w:val="FontStyle26"/>
          <w:rFonts w:ascii="Times New Roman" w:hAnsi="Times New Roman" w:cs="Times New Roman"/>
          <w:sz w:val="24"/>
          <w:szCs w:val="24"/>
        </w:rPr>
        <w:t>irküleri</w:t>
      </w:r>
    </w:p>
    <w:p w14:paraId="0A76797D" w14:textId="3064D19F" w:rsidR="00A5119A" w:rsidRPr="00A8322F" w:rsidRDefault="00D75475" w:rsidP="00BA7B93">
      <w:pPr>
        <w:pStyle w:val="Style9"/>
        <w:tabs>
          <w:tab w:val="left" w:pos="0"/>
        </w:tabs>
        <w:spacing w:line="240" w:lineRule="auto"/>
        <w:ind w:firstLine="709"/>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e</w:t>
      </w:r>
      <w:r w:rsidR="00A5119A" w:rsidRPr="00A8322F">
        <w:rPr>
          <w:rStyle w:val="FontStyle26"/>
          <w:rFonts w:ascii="Times New Roman" w:hAnsi="Times New Roman" w:cs="Times New Roman"/>
          <w:sz w:val="24"/>
          <w:szCs w:val="24"/>
        </w:rPr>
        <w:t xml:space="preserve">) </w:t>
      </w:r>
      <w:r w:rsidR="00AD5523" w:rsidRPr="00A8322F">
        <w:rPr>
          <w:rFonts w:ascii="Times New Roman" w:hAnsi="Times New Roman"/>
        </w:rPr>
        <w:t xml:space="preserve">…………… </w:t>
      </w:r>
      <w:r w:rsidR="00A5119A" w:rsidRPr="00A8322F">
        <w:rPr>
          <w:rStyle w:val="FontStyle26"/>
          <w:rFonts w:ascii="Times New Roman" w:hAnsi="Times New Roman" w:cs="Times New Roman"/>
          <w:sz w:val="24"/>
          <w:szCs w:val="24"/>
        </w:rPr>
        <w:t>Ticaret Sicil Gazetesi</w:t>
      </w:r>
    </w:p>
    <w:p w14:paraId="7E1F77F7" w14:textId="65BB0CE7" w:rsidR="00A5119A" w:rsidRPr="00A8322F" w:rsidRDefault="00D75475" w:rsidP="00BA7B93">
      <w:pPr>
        <w:pStyle w:val="Style9"/>
        <w:tabs>
          <w:tab w:val="left" w:pos="0"/>
        </w:tabs>
        <w:spacing w:line="240" w:lineRule="auto"/>
        <w:ind w:firstLine="709"/>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f</w:t>
      </w:r>
      <w:r w:rsidR="00A5119A" w:rsidRPr="00A8322F">
        <w:rPr>
          <w:rStyle w:val="FontStyle26"/>
          <w:rFonts w:ascii="Times New Roman" w:hAnsi="Times New Roman" w:cs="Times New Roman"/>
          <w:sz w:val="24"/>
          <w:szCs w:val="24"/>
        </w:rPr>
        <w:t xml:space="preserve">) </w:t>
      </w:r>
      <w:r w:rsidR="00AD5523" w:rsidRPr="00A8322F">
        <w:rPr>
          <w:rFonts w:ascii="Times New Roman" w:hAnsi="Times New Roman"/>
        </w:rPr>
        <w:t xml:space="preserve">…………… </w:t>
      </w:r>
      <w:r w:rsidR="00A5119A" w:rsidRPr="00A8322F">
        <w:rPr>
          <w:rStyle w:val="FontStyle26"/>
          <w:rFonts w:ascii="Times New Roman" w:hAnsi="Times New Roman" w:cs="Times New Roman"/>
          <w:sz w:val="24"/>
          <w:szCs w:val="24"/>
        </w:rPr>
        <w:t>Vergi Levhası</w:t>
      </w:r>
    </w:p>
    <w:p w14:paraId="184A2A7B" w14:textId="77777777" w:rsidR="00A5119A" w:rsidRPr="00A8322F" w:rsidRDefault="00A5119A" w:rsidP="00AD5523">
      <w:pPr>
        <w:spacing w:after="0" w:line="240" w:lineRule="auto"/>
        <w:jc w:val="both"/>
        <w:rPr>
          <w:rFonts w:ascii="Times New Roman" w:hAnsi="Times New Roman"/>
          <w:b/>
          <w:sz w:val="24"/>
          <w:szCs w:val="24"/>
        </w:rPr>
      </w:pPr>
    </w:p>
    <w:p w14:paraId="704C6BF3" w14:textId="77777777"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Devir ve temlik yasağı</w:t>
      </w:r>
    </w:p>
    <w:p w14:paraId="3ED63D1E" w14:textId="745FD8E9"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MADDE 1</w:t>
      </w:r>
      <w:r w:rsidR="000571FF" w:rsidRPr="00A8322F">
        <w:rPr>
          <w:rFonts w:ascii="Times New Roman" w:hAnsi="Times New Roman"/>
          <w:b/>
          <w:sz w:val="24"/>
          <w:szCs w:val="24"/>
        </w:rPr>
        <w:t>1</w:t>
      </w:r>
      <w:r w:rsidRPr="00A8322F">
        <w:rPr>
          <w:rFonts w:ascii="Times New Roman" w:hAnsi="Times New Roman"/>
          <w:b/>
          <w:sz w:val="24"/>
          <w:szCs w:val="24"/>
        </w:rPr>
        <w:t xml:space="preserve"> – </w:t>
      </w:r>
      <w:r w:rsidRPr="00A8322F">
        <w:rPr>
          <w:rFonts w:ascii="Times New Roman" w:hAnsi="Times New Roman"/>
          <w:sz w:val="24"/>
          <w:szCs w:val="24"/>
        </w:rPr>
        <w:t xml:space="preserve">(1) </w:t>
      </w:r>
      <w:r w:rsidR="00AD5523" w:rsidRPr="00A8322F">
        <w:rPr>
          <w:rFonts w:ascii="Times New Roman" w:hAnsi="Times New Roman"/>
          <w:sz w:val="24"/>
          <w:szCs w:val="24"/>
        </w:rPr>
        <w:t>……………</w:t>
      </w:r>
      <w:r w:rsidRPr="00A8322F">
        <w:rPr>
          <w:rFonts w:ascii="Times New Roman" w:hAnsi="Times New Roman"/>
          <w:sz w:val="24"/>
          <w:szCs w:val="24"/>
        </w:rPr>
        <w:t xml:space="preserve">, işbu </w:t>
      </w:r>
      <w:r w:rsidR="00D75475" w:rsidRPr="00A8322F">
        <w:rPr>
          <w:rFonts w:ascii="Times New Roman" w:hAnsi="Times New Roman"/>
          <w:sz w:val="24"/>
          <w:szCs w:val="24"/>
        </w:rPr>
        <w:t>Protokol’den</w:t>
      </w:r>
      <w:r w:rsidRPr="00A8322F">
        <w:rPr>
          <w:rFonts w:ascii="Times New Roman" w:hAnsi="Times New Roman"/>
          <w:sz w:val="24"/>
          <w:szCs w:val="24"/>
        </w:rPr>
        <w:t xml:space="preserve"> kaynaklanan haklarını ve yükümlülüklerini, izni ve onayı olmaksızın, herhangi bir amaçla devir ve/veya temlik edemez ve </w:t>
      </w:r>
      <w:r w:rsidR="00D75475" w:rsidRPr="00A8322F">
        <w:rPr>
          <w:rFonts w:ascii="Times New Roman" w:hAnsi="Times New Roman"/>
          <w:sz w:val="24"/>
          <w:szCs w:val="24"/>
        </w:rPr>
        <w:t>Protokol’ü</w:t>
      </w:r>
      <w:r w:rsidRPr="00A8322F">
        <w:rPr>
          <w:rFonts w:ascii="Times New Roman" w:hAnsi="Times New Roman"/>
          <w:sz w:val="24"/>
          <w:szCs w:val="24"/>
        </w:rPr>
        <w:t xml:space="preserve"> teminat mektubu olarak kullanamaz.</w:t>
      </w:r>
    </w:p>
    <w:p w14:paraId="3BF37AD8" w14:textId="61211B21"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sz w:val="24"/>
          <w:szCs w:val="24"/>
        </w:rPr>
        <w:t xml:space="preserve">(2) </w:t>
      </w:r>
      <w:r w:rsidR="00AD5523" w:rsidRPr="00A8322F">
        <w:rPr>
          <w:rFonts w:ascii="Times New Roman" w:hAnsi="Times New Roman"/>
          <w:sz w:val="24"/>
          <w:szCs w:val="24"/>
        </w:rPr>
        <w:t>……………</w:t>
      </w:r>
      <w:r w:rsidRPr="00A8322F">
        <w:rPr>
          <w:rFonts w:ascii="Times New Roman" w:hAnsi="Times New Roman"/>
          <w:sz w:val="24"/>
          <w:szCs w:val="24"/>
        </w:rPr>
        <w:t xml:space="preserve">, bir başka gerçek veya tüzel üçüncü bir şahsı herhangi bir sebeple, bu </w:t>
      </w:r>
      <w:r w:rsidR="00D75475" w:rsidRPr="00A8322F">
        <w:rPr>
          <w:rFonts w:ascii="Times New Roman" w:hAnsi="Times New Roman"/>
          <w:sz w:val="24"/>
          <w:szCs w:val="24"/>
        </w:rPr>
        <w:t>Protokol’de</w:t>
      </w:r>
      <w:r w:rsidRPr="00A8322F">
        <w:rPr>
          <w:rFonts w:ascii="Times New Roman" w:hAnsi="Times New Roman"/>
          <w:sz w:val="24"/>
          <w:szCs w:val="24"/>
        </w:rPr>
        <w:t xml:space="preserve"> ve dolayısıyla ilgili yasal hükümlerde belirtilen sorumluluklarına, hak ve alacaklarına ortak edemeyecektir.</w:t>
      </w:r>
    </w:p>
    <w:p w14:paraId="06BC8D3C" w14:textId="77777777" w:rsidR="00A5119A" w:rsidRPr="00A8322F" w:rsidRDefault="00A5119A" w:rsidP="00AD5523">
      <w:pPr>
        <w:spacing w:after="0" w:line="240" w:lineRule="auto"/>
        <w:jc w:val="both"/>
        <w:rPr>
          <w:rFonts w:ascii="Times New Roman" w:hAnsi="Times New Roman"/>
          <w:b/>
          <w:sz w:val="24"/>
          <w:szCs w:val="24"/>
        </w:rPr>
      </w:pPr>
    </w:p>
    <w:p w14:paraId="666B573C" w14:textId="213AB7A5" w:rsidR="00BA7B93" w:rsidRPr="00A8322F" w:rsidRDefault="00BA7B93" w:rsidP="00BA7B93">
      <w:pPr>
        <w:spacing w:after="0" w:line="240" w:lineRule="auto"/>
        <w:ind w:firstLine="709"/>
        <w:jc w:val="both"/>
        <w:rPr>
          <w:rFonts w:ascii="Times New Roman" w:eastAsia="Times New Roman" w:hAnsi="Times New Roman"/>
          <w:b/>
          <w:bCs/>
          <w:sz w:val="24"/>
          <w:szCs w:val="24"/>
          <w:lang w:bidi="tr-TR"/>
        </w:rPr>
      </w:pPr>
      <w:r w:rsidRPr="00A8322F">
        <w:rPr>
          <w:rFonts w:ascii="Times New Roman" w:eastAsia="Times New Roman" w:hAnsi="Times New Roman"/>
          <w:b/>
          <w:bCs/>
          <w:sz w:val="24"/>
          <w:szCs w:val="24"/>
          <w:lang w:bidi="tr-TR"/>
        </w:rPr>
        <w:t>Gizlilik</w:t>
      </w:r>
      <w:r w:rsidR="00712269" w:rsidRPr="00A8322F">
        <w:rPr>
          <w:rFonts w:ascii="Times New Roman" w:eastAsia="Times New Roman" w:hAnsi="Times New Roman"/>
          <w:b/>
          <w:bCs/>
          <w:sz w:val="24"/>
          <w:szCs w:val="24"/>
          <w:lang w:bidi="tr-TR"/>
        </w:rPr>
        <w:t xml:space="preserve"> ve veri transferi</w:t>
      </w:r>
    </w:p>
    <w:p w14:paraId="3EFE9734" w14:textId="4635AE41" w:rsidR="00BA7B93" w:rsidRPr="00A8322F" w:rsidRDefault="00BA7B93" w:rsidP="00BA7B93">
      <w:pPr>
        <w:spacing w:after="0" w:line="240" w:lineRule="auto"/>
        <w:ind w:firstLine="709"/>
        <w:jc w:val="both"/>
        <w:rPr>
          <w:rFonts w:ascii="Times New Roman" w:hAnsi="Times New Roman"/>
          <w:sz w:val="24"/>
          <w:szCs w:val="24"/>
        </w:rPr>
      </w:pPr>
      <w:r w:rsidRPr="00A8322F">
        <w:rPr>
          <w:rFonts w:ascii="Times New Roman" w:eastAsia="Times New Roman" w:hAnsi="Times New Roman"/>
          <w:b/>
          <w:sz w:val="24"/>
          <w:szCs w:val="24"/>
          <w:lang w:bidi="tr-TR"/>
        </w:rPr>
        <w:t xml:space="preserve">MADDE 12 </w:t>
      </w:r>
      <w:r w:rsidRPr="00A8322F">
        <w:rPr>
          <w:rFonts w:ascii="Times New Roman" w:hAnsi="Times New Roman"/>
          <w:b/>
          <w:sz w:val="24"/>
          <w:szCs w:val="24"/>
        </w:rPr>
        <w:t xml:space="preserve">– </w:t>
      </w:r>
      <w:r w:rsidRPr="00A8322F">
        <w:rPr>
          <w:rFonts w:ascii="Times New Roman" w:eastAsia="Times New Roman" w:hAnsi="Times New Roman"/>
          <w:sz w:val="24"/>
          <w:szCs w:val="24"/>
          <w:lang w:bidi="tr-TR"/>
        </w:rPr>
        <w:t>(1) Gizliliğin sağlanması ve kişisel verilerin korunması amacıyla müstakil sözleşmeler imzalanacak ve işbu Protokol’ün mütemmim cüzü olarak kabul edilecektir</w:t>
      </w:r>
      <w:r w:rsidRPr="00A8322F">
        <w:rPr>
          <w:rFonts w:ascii="Times New Roman" w:eastAsia="Times New Roman" w:hAnsi="Times New Roman"/>
          <w:spacing w:val="-20"/>
          <w:sz w:val="24"/>
          <w:szCs w:val="24"/>
          <w:lang w:bidi="tr-TR"/>
        </w:rPr>
        <w:t>.</w:t>
      </w:r>
    </w:p>
    <w:p w14:paraId="368AF2DB" w14:textId="77777777" w:rsidR="00A5119A" w:rsidRPr="00A8322F" w:rsidRDefault="00A5119A" w:rsidP="00BA7B93">
      <w:pPr>
        <w:spacing w:after="0" w:line="240" w:lineRule="auto"/>
        <w:ind w:firstLine="709"/>
        <w:jc w:val="both"/>
        <w:rPr>
          <w:rFonts w:ascii="Times New Roman" w:hAnsi="Times New Roman"/>
          <w:bCs/>
          <w:sz w:val="24"/>
          <w:szCs w:val="24"/>
        </w:rPr>
      </w:pPr>
    </w:p>
    <w:p w14:paraId="0B938D29" w14:textId="77777777"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Feragat</w:t>
      </w:r>
      <w:r w:rsidRPr="00A8322F">
        <w:rPr>
          <w:rFonts w:ascii="Times New Roman" w:hAnsi="Times New Roman"/>
          <w:b/>
          <w:bCs/>
          <w:sz w:val="24"/>
          <w:szCs w:val="24"/>
        </w:rPr>
        <w:t xml:space="preserve"> ve kısmi geçersizlik  </w:t>
      </w:r>
    </w:p>
    <w:p w14:paraId="369B09F4" w14:textId="5DA10C1C"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lastRenderedPageBreak/>
        <w:t>MADDE 1</w:t>
      </w:r>
      <w:r w:rsidR="00BA7B93" w:rsidRPr="00A8322F">
        <w:rPr>
          <w:rFonts w:ascii="Times New Roman" w:hAnsi="Times New Roman"/>
          <w:b/>
          <w:sz w:val="24"/>
          <w:szCs w:val="24"/>
        </w:rPr>
        <w:t>3</w:t>
      </w:r>
      <w:r w:rsidRPr="00A8322F">
        <w:rPr>
          <w:rFonts w:ascii="Times New Roman" w:hAnsi="Times New Roman"/>
          <w:b/>
          <w:sz w:val="24"/>
          <w:szCs w:val="24"/>
        </w:rPr>
        <w:t xml:space="preserve"> –</w:t>
      </w:r>
      <w:r w:rsidRPr="00A8322F">
        <w:rPr>
          <w:rFonts w:ascii="Times New Roman" w:hAnsi="Times New Roman"/>
          <w:sz w:val="24"/>
          <w:szCs w:val="24"/>
        </w:rPr>
        <w:t xml:space="preserve"> (1) Herhangi bir Taraf</w:t>
      </w:r>
      <w:r w:rsidR="000571FF" w:rsidRPr="00A8322F">
        <w:rPr>
          <w:rFonts w:ascii="Times New Roman" w:hAnsi="Times New Roman"/>
          <w:sz w:val="24"/>
          <w:szCs w:val="24"/>
        </w:rPr>
        <w:t>’</w:t>
      </w:r>
      <w:r w:rsidRPr="00A8322F">
        <w:rPr>
          <w:rFonts w:ascii="Times New Roman" w:hAnsi="Times New Roman"/>
          <w:sz w:val="24"/>
          <w:szCs w:val="24"/>
        </w:rPr>
        <w:t xml:space="preserve">ın bu </w:t>
      </w:r>
      <w:r w:rsidR="005A173B" w:rsidRPr="00A8322F">
        <w:rPr>
          <w:rFonts w:ascii="Times New Roman" w:hAnsi="Times New Roman"/>
          <w:sz w:val="24"/>
          <w:szCs w:val="24"/>
        </w:rPr>
        <w:t>Protokol</w:t>
      </w:r>
      <w:r w:rsidRPr="00A8322F">
        <w:rPr>
          <w:rFonts w:ascii="Times New Roman" w:hAnsi="Times New Roman"/>
          <w:sz w:val="24"/>
          <w:szCs w:val="24"/>
        </w:rPr>
        <w:t xml:space="preserve"> hükümlerini veya işbu </w:t>
      </w:r>
      <w:r w:rsidR="005A173B" w:rsidRPr="00A8322F">
        <w:rPr>
          <w:rFonts w:ascii="Times New Roman" w:hAnsi="Times New Roman"/>
          <w:sz w:val="24"/>
          <w:szCs w:val="24"/>
        </w:rPr>
        <w:t>Protokol</w:t>
      </w:r>
      <w:r w:rsidRPr="00A8322F">
        <w:rPr>
          <w:rFonts w:ascii="Times New Roman" w:hAnsi="Times New Roman"/>
          <w:sz w:val="24"/>
          <w:szCs w:val="24"/>
        </w:rPr>
        <w:t xml:space="preserve"> ve Ekleri’nden kaynaklanan bir hakkını tatbik etmemesi bu haklardan feragati olarak yorumlanamaz.</w:t>
      </w:r>
    </w:p>
    <w:p w14:paraId="74D9A7FC" w14:textId="78BEAE24" w:rsidR="00A5119A" w:rsidRPr="00A8322F" w:rsidRDefault="00A5119A" w:rsidP="00BA7B93">
      <w:pPr>
        <w:pStyle w:val="Default"/>
        <w:ind w:firstLine="709"/>
        <w:jc w:val="both"/>
        <w:rPr>
          <w:rFonts w:ascii="Times New Roman" w:hAnsi="Times New Roman" w:cs="Times New Roman"/>
          <w:color w:val="auto"/>
        </w:rPr>
      </w:pPr>
      <w:r w:rsidRPr="00A8322F">
        <w:rPr>
          <w:rFonts w:ascii="Times New Roman" w:hAnsi="Times New Roman" w:cs="Times New Roman"/>
          <w:color w:val="auto"/>
        </w:rPr>
        <w:t xml:space="preserve">(2) </w:t>
      </w:r>
      <w:r w:rsidR="005A173B" w:rsidRPr="00A8322F">
        <w:rPr>
          <w:rFonts w:ascii="Times New Roman" w:hAnsi="Times New Roman" w:cs="Times New Roman"/>
          <w:color w:val="auto"/>
        </w:rPr>
        <w:t>İşb</w:t>
      </w:r>
      <w:r w:rsidRPr="00A8322F">
        <w:rPr>
          <w:rFonts w:ascii="Times New Roman" w:hAnsi="Times New Roman" w:cs="Times New Roman"/>
          <w:color w:val="auto"/>
        </w:rPr>
        <w:t xml:space="preserve">u </w:t>
      </w:r>
      <w:r w:rsidR="005A173B" w:rsidRPr="00A8322F">
        <w:rPr>
          <w:rFonts w:ascii="Times New Roman" w:hAnsi="Times New Roman" w:cs="Times New Roman"/>
          <w:color w:val="auto"/>
        </w:rPr>
        <w:t>Protokol’ün</w:t>
      </w:r>
      <w:r w:rsidRPr="00A8322F">
        <w:rPr>
          <w:rFonts w:ascii="Times New Roman" w:hAnsi="Times New Roman" w:cs="Times New Roman"/>
          <w:color w:val="auto"/>
        </w:rPr>
        <w:t xml:space="preserve"> herhangi bir hükmünün, herhangi bir nedenle geçersiz veya uygulanamaz olması, diğer hükümlerin geçerliliğini veya uygulanabilirliğini etkilemeyecektir. Taraflar böyle bir durumda </w:t>
      </w:r>
      <w:r w:rsidR="005A173B" w:rsidRPr="00A8322F">
        <w:rPr>
          <w:rFonts w:ascii="Times New Roman" w:hAnsi="Times New Roman" w:cs="Times New Roman"/>
          <w:color w:val="auto"/>
        </w:rPr>
        <w:t>Protokol’ün</w:t>
      </w:r>
      <w:r w:rsidRPr="00A8322F">
        <w:rPr>
          <w:rFonts w:ascii="Times New Roman" w:hAnsi="Times New Roman" w:cs="Times New Roman"/>
          <w:color w:val="auto"/>
        </w:rPr>
        <w:t xml:space="preserve"> geçerliliğini veya uygulanma kabiliyetini kaybeden hükümlerinin yerine karşılıklı olarak en yakın ticari etkiyi yaratabilecek hükümler üzerinde anlaşılması için elinden gelen tüm çabayı gösterecektir. </w:t>
      </w:r>
    </w:p>
    <w:p w14:paraId="5D0E6049" w14:textId="77777777" w:rsidR="00A5119A" w:rsidRPr="00A8322F" w:rsidRDefault="00A5119A" w:rsidP="00AD5523">
      <w:pPr>
        <w:spacing w:after="0" w:line="240" w:lineRule="auto"/>
        <w:jc w:val="both"/>
        <w:rPr>
          <w:rFonts w:ascii="Times New Roman" w:hAnsi="Times New Roman"/>
          <w:b/>
          <w:sz w:val="24"/>
          <w:szCs w:val="24"/>
        </w:rPr>
      </w:pPr>
    </w:p>
    <w:p w14:paraId="0B90C689" w14:textId="77777777"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Müzakere süreci</w:t>
      </w:r>
    </w:p>
    <w:p w14:paraId="4C1D2C77" w14:textId="553E0DCC"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 xml:space="preserve">MADDE </w:t>
      </w:r>
      <w:r w:rsidR="00274AD1" w:rsidRPr="00A8322F">
        <w:rPr>
          <w:rFonts w:ascii="Times New Roman" w:hAnsi="Times New Roman"/>
          <w:b/>
          <w:sz w:val="24"/>
          <w:szCs w:val="24"/>
        </w:rPr>
        <w:t>1</w:t>
      </w:r>
      <w:r w:rsidR="00BA7B93" w:rsidRPr="00A8322F">
        <w:rPr>
          <w:rFonts w:ascii="Times New Roman" w:hAnsi="Times New Roman"/>
          <w:b/>
          <w:sz w:val="24"/>
          <w:szCs w:val="24"/>
        </w:rPr>
        <w:t>4</w:t>
      </w:r>
      <w:r w:rsidRPr="00A8322F">
        <w:rPr>
          <w:rFonts w:ascii="Times New Roman" w:hAnsi="Times New Roman"/>
          <w:b/>
          <w:sz w:val="24"/>
          <w:szCs w:val="24"/>
        </w:rPr>
        <w:t xml:space="preserve"> –</w:t>
      </w:r>
      <w:r w:rsidRPr="00A8322F">
        <w:rPr>
          <w:rFonts w:ascii="Times New Roman" w:hAnsi="Times New Roman"/>
          <w:sz w:val="24"/>
          <w:szCs w:val="24"/>
        </w:rPr>
        <w:t xml:space="preserve"> (1) İşbu </w:t>
      </w:r>
      <w:r w:rsidR="005A173B" w:rsidRPr="00A8322F">
        <w:rPr>
          <w:rFonts w:ascii="Times New Roman" w:hAnsi="Times New Roman"/>
          <w:sz w:val="24"/>
          <w:szCs w:val="24"/>
        </w:rPr>
        <w:t>Protokol’ün</w:t>
      </w:r>
      <w:r w:rsidRPr="00A8322F">
        <w:rPr>
          <w:rFonts w:ascii="Times New Roman" w:hAnsi="Times New Roman"/>
          <w:sz w:val="24"/>
          <w:szCs w:val="24"/>
        </w:rPr>
        <w:t xml:space="preserve"> tüm içeriği karşılıklı müzakereler sonucu oluşturulmuş olup, Taraflarca incelenmesi ve değerlendirilmesi bakımından makul süreler tanınmış, Taraflar</w:t>
      </w:r>
      <w:r w:rsidR="000571FF" w:rsidRPr="00A8322F">
        <w:rPr>
          <w:rFonts w:ascii="Times New Roman" w:hAnsi="Times New Roman"/>
          <w:sz w:val="24"/>
          <w:szCs w:val="24"/>
        </w:rPr>
        <w:t>’</w:t>
      </w:r>
      <w:r w:rsidRPr="00A8322F">
        <w:rPr>
          <w:rFonts w:ascii="Times New Roman" w:hAnsi="Times New Roman"/>
          <w:sz w:val="24"/>
          <w:szCs w:val="24"/>
        </w:rPr>
        <w:t xml:space="preserve">ın görüş, öneri ve uzlaşıları doğrultusunda gerekli değişiklikler yapılarak imzaya hazır hale getirilmiştir. </w:t>
      </w:r>
    </w:p>
    <w:p w14:paraId="163FC200" w14:textId="06C64261"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sz w:val="24"/>
          <w:szCs w:val="24"/>
        </w:rPr>
        <w:t xml:space="preserve">(2) Taraflar, işbu </w:t>
      </w:r>
      <w:r w:rsidR="005A173B" w:rsidRPr="00A8322F">
        <w:rPr>
          <w:rFonts w:ascii="Times New Roman" w:hAnsi="Times New Roman"/>
          <w:sz w:val="24"/>
          <w:szCs w:val="24"/>
        </w:rPr>
        <w:t>Protokol</w:t>
      </w:r>
      <w:r w:rsidRPr="00A8322F">
        <w:rPr>
          <w:rFonts w:ascii="Times New Roman" w:hAnsi="Times New Roman"/>
          <w:sz w:val="24"/>
          <w:szCs w:val="24"/>
        </w:rPr>
        <w:t xml:space="preserve"> ve Ekleri’nde yer alan hususlarda mutabık kaldıklarını; işbu </w:t>
      </w:r>
      <w:r w:rsidR="005A173B" w:rsidRPr="00A8322F">
        <w:rPr>
          <w:rFonts w:ascii="Times New Roman" w:hAnsi="Times New Roman"/>
          <w:sz w:val="24"/>
          <w:szCs w:val="24"/>
        </w:rPr>
        <w:t>Protokol</w:t>
      </w:r>
      <w:r w:rsidRPr="00A8322F">
        <w:rPr>
          <w:rFonts w:ascii="Times New Roman" w:hAnsi="Times New Roman"/>
          <w:sz w:val="24"/>
          <w:szCs w:val="24"/>
        </w:rPr>
        <w:t xml:space="preserve"> ve Ekleri’nde yer alan hükümler uyarınca basiretli birer tacir olarak davranmakla yükümlü olduklarını; işbu </w:t>
      </w:r>
      <w:r w:rsidR="001650FD" w:rsidRPr="00A8322F">
        <w:rPr>
          <w:rFonts w:ascii="Times New Roman" w:hAnsi="Times New Roman"/>
          <w:sz w:val="24"/>
          <w:szCs w:val="24"/>
        </w:rPr>
        <w:t>Protokol</w:t>
      </w:r>
      <w:r w:rsidRPr="00A8322F">
        <w:rPr>
          <w:rFonts w:ascii="Times New Roman" w:hAnsi="Times New Roman"/>
          <w:sz w:val="24"/>
          <w:szCs w:val="24"/>
        </w:rPr>
        <w:t xml:space="preserve"> ve Ekleri içeriğinin ve bu içerik kapsamındaki hak ve yükümlülüklerinin farkında olduklarını kabul, beyan ve taahhüt ederler.</w:t>
      </w:r>
    </w:p>
    <w:p w14:paraId="27023BA4" w14:textId="77777777" w:rsidR="00A5119A" w:rsidRPr="00A8322F" w:rsidRDefault="00A5119A" w:rsidP="00AD5523">
      <w:pPr>
        <w:spacing w:after="0" w:line="240" w:lineRule="auto"/>
        <w:jc w:val="both"/>
        <w:rPr>
          <w:rFonts w:ascii="Times New Roman" w:hAnsi="Times New Roman"/>
          <w:sz w:val="24"/>
          <w:szCs w:val="24"/>
        </w:rPr>
      </w:pPr>
    </w:p>
    <w:p w14:paraId="1BB6BA8D" w14:textId="77777777"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Mücbir sebepler</w:t>
      </w:r>
    </w:p>
    <w:p w14:paraId="4C1F80FF" w14:textId="44D5B332"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 xml:space="preserve">MADDE </w:t>
      </w:r>
      <w:r w:rsidR="00274AD1" w:rsidRPr="00A8322F">
        <w:rPr>
          <w:rFonts w:ascii="Times New Roman" w:hAnsi="Times New Roman"/>
          <w:b/>
          <w:sz w:val="24"/>
          <w:szCs w:val="24"/>
        </w:rPr>
        <w:t>1</w:t>
      </w:r>
      <w:r w:rsidR="00BA7B93" w:rsidRPr="00A8322F">
        <w:rPr>
          <w:rFonts w:ascii="Times New Roman" w:hAnsi="Times New Roman"/>
          <w:b/>
          <w:sz w:val="24"/>
          <w:szCs w:val="24"/>
        </w:rPr>
        <w:t xml:space="preserve">5 </w:t>
      </w:r>
      <w:r w:rsidRPr="00A8322F">
        <w:rPr>
          <w:rFonts w:ascii="Times New Roman" w:hAnsi="Times New Roman"/>
          <w:b/>
          <w:sz w:val="24"/>
          <w:szCs w:val="24"/>
        </w:rPr>
        <w:t>–</w:t>
      </w:r>
      <w:r w:rsidRPr="00A8322F">
        <w:rPr>
          <w:rFonts w:ascii="Times New Roman" w:hAnsi="Times New Roman"/>
          <w:sz w:val="24"/>
          <w:szCs w:val="24"/>
        </w:rPr>
        <w:t xml:space="preserve"> (1) İşbu </w:t>
      </w:r>
      <w:r w:rsidR="001650FD" w:rsidRPr="00A8322F">
        <w:rPr>
          <w:rFonts w:ascii="Times New Roman" w:hAnsi="Times New Roman"/>
          <w:sz w:val="24"/>
          <w:szCs w:val="24"/>
        </w:rPr>
        <w:t>Protokol</w:t>
      </w:r>
      <w:r w:rsidRPr="00A8322F">
        <w:rPr>
          <w:rFonts w:ascii="Times New Roman" w:hAnsi="Times New Roman"/>
          <w:sz w:val="24"/>
          <w:szCs w:val="24"/>
        </w:rPr>
        <w:t xml:space="preserve"> çerçevesinde bir olayın mücbir sebep sayılabilmesi için, olaydan etkilenen Taraf</w:t>
      </w:r>
      <w:r w:rsidR="000571FF" w:rsidRPr="00A8322F">
        <w:rPr>
          <w:rFonts w:ascii="Times New Roman" w:hAnsi="Times New Roman"/>
          <w:sz w:val="24"/>
          <w:szCs w:val="24"/>
        </w:rPr>
        <w:t>’</w:t>
      </w:r>
      <w:r w:rsidRPr="00A8322F">
        <w:rPr>
          <w:rFonts w:ascii="Times New Roman" w:hAnsi="Times New Roman"/>
          <w:sz w:val="24"/>
          <w:szCs w:val="24"/>
        </w:rPr>
        <w:t xml:space="preserve">ın, gerekli özen ve dikkati göstermiş ve gerekli önlemleri almış olmasına karşın önlenemeyecek, kaçınılamayacak veya giderilemeyecek olması ve bu durumun, </w:t>
      </w:r>
      <w:r w:rsidR="001650FD" w:rsidRPr="00A8322F">
        <w:rPr>
          <w:rFonts w:ascii="Times New Roman" w:hAnsi="Times New Roman"/>
          <w:sz w:val="24"/>
          <w:szCs w:val="24"/>
        </w:rPr>
        <w:t>Protokol</w:t>
      </w:r>
      <w:r w:rsidRPr="00A8322F">
        <w:rPr>
          <w:rFonts w:ascii="Times New Roman" w:hAnsi="Times New Roman"/>
          <w:sz w:val="24"/>
          <w:szCs w:val="24"/>
        </w:rPr>
        <w:t xml:space="preserve"> kapsamındaki yükümlülüklerin yerine getirilmesini zaman ve/veya maliyet açısından önemli ölçüde veya tamamen olumsuz yönde etkilemesi gerekir. </w:t>
      </w:r>
    </w:p>
    <w:p w14:paraId="6FA4A54E" w14:textId="264D978D"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sz w:val="24"/>
          <w:szCs w:val="24"/>
        </w:rPr>
        <w:t>(2) Taraflar</w:t>
      </w:r>
      <w:r w:rsidR="000571FF" w:rsidRPr="00A8322F">
        <w:rPr>
          <w:rFonts w:ascii="Times New Roman" w:hAnsi="Times New Roman"/>
          <w:sz w:val="24"/>
          <w:szCs w:val="24"/>
        </w:rPr>
        <w:t>’</w:t>
      </w:r>
      <w:r w:rsidRPr="00A8322F">
        <w:rPr>
          <w:rFonts w:ascii="Times New Roman" w:hAnsi="Times New Roman"/>
          <w:sz w:val="24"/>
          <w:szCs w:val="24"/>
        </w:rPr>
        <w:t xml:space="preserve">ın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1A66860B" w14:textId="2E041E14" w:rsidR="00A5119A" w:rsidRPr="00A8322F" w:rsidRDefault="00A5119A" w:rsidP="00BA7B93">
      <w:pPr>
        <w:pStyle w:val="Style6"/>
        <w:widowControl/>
        <w:spacing w:line="240" w:lineRule="auto"/>
        <w:ind w:firstLine="709"/>
        <w:rPr>
          <w:rStyle w:val="FontStyle29"/>
          <w:rFonts w:ascii="Times New Roman" w:hAnsi="Times New Roman" w:cs="Times New Roman"/>
          <w:sz w:val="24"/>
          <w:szCs w:val="24"/>
        </w:rPr>
      </w:pPr>
      <w:r w:rsidRPr="00A8322F">
        <w:rPr>
          <w:rFonts w:ascii="Times New Roman" w:hAnsi="Times New Roman" w:cs="Times New Roman"/>
        </w:rPr>
        <w:t xml:space="preserve">(3) </w:t>
      </w:r>
      <w:r w:rsidRPr="00A8322F">
        <w:rPr>
          <w:rStyle w:val="FontStyle29"/>
          <w:rFonts w:ascii="Times New Roman" w:hAnsi="Times New Roman" w:cs="Times New Roman"/>
          <w:sz w:val="24"/>
          <w:szCs w:val="24"/>
        </w:rPr>
        <w:t>Taraflar</w:t>
      </w:r>
      <w:r w:rsidR="000571FF" w:rsidRPr="00A8322F">
        <w:rPr>
          <w:rStyle w:val="FontStyle29"/>
          <w:rFonts w:ascii="Times New Roman" w:hAnsi="Times New Roman" w:cs="Times New Roman"/>
          <w:sz w:val="24"/>
          <w:szCs w:val="24"/>
        </w:rPr>
        <w:t>’</w:t>
      </w:r>
      <w:r w:rsidRPr="00A8322F">
        <w:rPr>
          <w:rStyle w:val="FontStyle29"/>
          <w:rFonts w:ascii="Times New Roman" w:hAnsi="Times New Roman" w:cs="Times New Roman"/>
          <w:sz w:val="24"/>
          <w:szCs w:val="24"/>
        </w:rPr>
        <w:t xml:space="preserve">dan birisi mücbir sebeplerden dolayı </w:t>
      </w:r>
      <w:r w:rsidR="001650FD" w:rsidRPr="00A8322F">
        <w:rPr>
          <w:rStyle w:val="FontStyle29"/>
          <w:rFonts w:ascii="Times New Roman" w:hAnsi="Times New Roman" w:cs="Times New Roman"/>
          <w:sz w:val="24"/>
          <w:szCs w:val="24"/>
        </w:rPr>
        <w:t>Protokol’de</w:t>
      </w:r>
      <w:r w:rsidRPr="00A8322F">
        <w:rPr>
          <w:rStyle w:val="FontStyle29"/>
          <w:rFonts w:ascii="Times New Roman" w:hAnsi="Times New Roman" w:cs="Times New Roman"/>
          <w:sz w:val="24"/>
          <w:szCs w:val="24"/>
        </w:rPr>
        <w:t xml:space="preserv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6A310C44" w14:textId="17FD6C9B" w:rsidR="00A5119A" w:rsidRPr="00A8322F" w:rsidRDefault="00A5119A" w:rsidP="00BA7B93">
      <w:pPr>
        <w:pStyle w:val="Style22"/>
        <w:widowControl/>
        <w:spacing w:line="240" w:lineRule="auto"/>
        <w:ind w:firstLine="709"/>
        <w:jc w:val="both"/>
        <w:rPr>
          <w:rStyle w:val="FontStyle29"/>
          <w:rFonts w:ascii="Times New Roman" w:eastAsiaTheme="minorHAnsi" w:hAnsi="Times New Roman" w:cs="Times New Roman"/>
          <w:sz w:val="24"/>
          <w:szCs w:val="24"/>
          <w:lang w:eastAsia="en-US"/>
        </w:rPr>
      </w:pPr>
      <w:r w:rsidRPr="00A8322F">
        <w:rPr>
          <w:rStyle w:val="FontStyle26"/>
          <w:rFonts w:ascii="Times New Roman" w:hAnsi="Times New Roman" w:cs="Times New Roman"/>
          <w:sz w:val="24"/>
          <w:szCs w:val="24"/>
        </w:rPr>
        <w:t xml:space="preserve">(4) </w:t>
      </w:r>
      <w:r w:rsidRPr="00A8322F">
        <w:rPr>
          <w:rStyle w:val="FontStyle29"/>
          <w:rFonts w:ascii="Times New Roman" w:hAnsi="Times New Roman" w:cs="Times New Roman"/>
          <w:sz w:val="24"/>
          <w:szCs w:val="24"/>
        </w:rPr>
        <w:t>Mücbir sebeplerden dolayı yükümlülüklerini yerine getiremeyen Taraf, mücbir sebebin başlangıç tarihi, etkilenen yükümlülükleri ve mücbir sebebin ortadan kalktığı tarihi en geç 2 (iki) iş günü içinde yazılı olarak diğer Taraf</w:t>
      </w:r>
      <w:r w:rsidR="000571FF" w:rsidRPr="00A8322F">
        <w:rPr>
          <w:rStyle w:val="FontStyle29"/>
          <w:rFonts w:ascii="Times New Roman" w:hAnsi="Times New Roman" w:cs="Times New Roman"/>
          <w:sz w:val="24"/>
          <w:szCs w:val="24"/>
        </w:rPr>
        <w:t>’</w:t>
      </w:r>
      <w:r w:rsidRPr="00A8322F">
        <w:rPr>
          <w:rStyle w:val="FontStyle29"/>
          <w:rFonts w:ascii="Times New Roman" w:hAnsi="Times New Roman" w:cs="Times New Roman"/>
          <w:sz w:val="24"/>
          <w:szCs w:val="24"/>
        </w:rPr>
        <w:t>a bildirecektir.</w:t>
      </w:r>
    </w:p>
    <w:p w14:paraId="76B07659" w14:textId="3AB615B1"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sz w:val="24"/>
          <w:szCs w:val="24"/>
        </w:rPr>
        <w:t>(5) Mücbir sebebin 30 (otuz) günü aşması durumunda Taraflar</w:t>
      </w:r>
      <w:r w:rsidR="000571FF" w:rsidRPr="00A8322F">
        <w:rPr>
          <w:rFonts w:ascii="Times New Roman" w:hAnsi="Times New Roman"/>
          <w:sz w:val="24"/>
          <w:szCs w:val="24"/>
        </w:rPr>
        <w:t>’</w:t>
      </w:r>
      <w:r w:rsidRPr="00A8322F">
        <w:rPr>
          <w:rFonts w:ascii="Times New Roman" w:hAnsi="Times New Roman"/>
          <w:sz w:val="24"/>
          <w:szCs w:val="24"/>
        </w:rPr>
        <w:t xml:space="preserve">ın </w:t>
      </w:r>
      <w:r w:rsidR="001650FD" w:rsidRPr="00A8322F">
        <w:rPr>
          <w:rFonts w:ascii="Times New Roman" w:hAnsi="Times New Roman"/>
          <w:sz w:val="24"/>
          <w:szCs w:val="24"/>
        </w:rPr>
        <w:t>Protokol’ü</w:t>
      </w:r>
      <w:r w:rsidRPr="00A8322F">
        <w:rPr>
          <w:rFonts w:ascii="Times New Roman" w:hAnsi="Times New Roman"/>
          <w:sz w:val="24"/>
          <w:szCs w:val="24"/>
        </w:rPr>
        <w:t xml:space="preserve"> derhal ve tazminatsız olarak feshetme hakkı saklıdır.</w:t>
      </w:r>
    </w:p>
    <w:p w14:paraId="6AB938E1" w14:textId="77777777" w:rsidR="00A5119A" w:rsidRPr="00A8322F" w:rsidRDefault="00A5119A" w:rsidP="00AD5523">
      <w:pPr>
        <w:pStyle w:val="Style6"/>
        <w:widowControl/>
        <w:spacing w:line="240" w:lineRule="auto"/>
        <w:rPr>
          <w:rFonts w:ascii="Times New Roman" w:hAnsi="Times New Roman" w:cs="Times New Roman"/>
          <w:b/>
        </w:rPr>
      </w:pPr>
    </w:p>
    <w:p w14:paraId="5EC7F604" w14:textId="77777777"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Tebligat adresleri</w:t>
      </w:r>
    </w:p>
    <w:p w14:paraId="3835CEF8" w14:textId="77CC87ED"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 xml:space="preserve">MADDE </w:t>
      </w:r>
      <w:r w:rsidR="00274AD1" w:rsidRPr="00A8322F">
        <w:rPr>
          <w:rFonts w:ascii="Times New Roman" w:hAnsi="Times New Roman"/>
          <w:b/>
          <w:sz w:val="24"/>
          <w:szCs w:val="24"/>
        </w:rPr>
        <w:t>1</w:t>
      </w:r>
      <w:r w:rsidR="00BA7B93" w:rsidRPr="00A8322F">
        <w:rPr>
          <w:rFonts w:ascii="Times New Roman" w:hAnsi="Times New Roman"/>
          <w:b/>
          <w:sz w:val="24"/>
          <w:szCs w:val="24"/>
        </w:rPr>
        <w:t>6</w:t>
      </w:r>
      <w:r w:rsidRPr="00A8322F">
        <w:rPr>
          <w:rFonts w:ascii="Times New Roman" w:hAnsi="Times New Roman"/>
          <w:sz w:val="24"/>
          <w:szCs w:val="24"/>
        </w:rPr>
        <w:t xml:space="preserve"> </w:t>
      </w:r>
      <w:r w:rsidRPr="00A8322F">
        <w:rPr>
          <w:rFonts w:ascii="Times New Roman" w:hAnsi="Times New Roman"/>
          <w:b/>
          <w:sz w:val="24"/>
          <w:szCs w:val="24"/>
        </w:rPr>
        <w:t>–</w:t>
      </w:r>
      <w:r w:rsidRPr="00A8322F">
        <w:rPr>
          <w:rFonts w:ascii="Times New Roman" w:hAnsi="Times New Roman"/>
          <w:sz w:val="24"/>
          <w:szCs w:val="24"/>
        </w:rPr>
        <w:t xml:space="preserve"> (1) Taraflar bu </w:t>
      </w:r>
      <w:r w:rsidR="001650FD" w:rsidRPr="00A8322F">
        <w:rPr>
          <w:rFonts w:ascii="Times New Roman" w:hAnsi="Times New Roman"/>
          <w:sz w:val="24"/>
          <w:szCs w:val="24"/>
        </w:rPr>
        <w:t>Protokol’ün</w:t>
      </w:r>
      <w:r w:rsidRPr="00A8322F">
        <w:rPr>
          <w:rFonts w:ascii="Times New Roman" w:hAnsi="Times New Roman"/>
          <w:sz w:val="24"/>
          <w:szCs w:val="24"/>
        </w:rPr>
        <w:t xml:space="preserve"> 1</w:t>
      </w:r>
      <w:r w:rsidR="000571FF" w:rsidRPr="00A8322F">
        <w:rPr>
          <w:rFonts w:ascii="Times New Roman" w:hAnsi="Times New Roman"/>
          <w:sz w:val="24"/>
          <w:szCs w:val="24"/>
        </w:rPr>
        <w:t xml:space="preserve"> </w:t>
      </w:r>
      <w:r w:rsidRPr="00A8322F">
        <w:rPr>
          <w:rFonts w:ascii="Times New Roman" w:hAnsi="Times New Roman"/>
          <w:sz w:val="24"/>
          <w:szCs w:val="24"/>
        </w:rPr>
        <w:t>inci maddesinde yazılı adreslerinin kanuni tebligat adresleri olduğunu, adres değişikliği yazılı olarak diğer Taraf</w:t>
      </w:r>
      <w:r w:rsidR="000571FF" w:rsidRPr="00A8322F">
        <w:rPr>
          <w:rFonts w:ascii="Times New Roman" w:hAnsi="Times New Roman"/>
          <w:sz w:val="24"/>
          <w:szCs w:val="24"/>
        </w:rPr>
        <w:t>’</w:t>
      </w:r>
      <w:r w:rsidRPr="00A8322F">
        <w:rPr>
          <w:rFonts w:ascii="Times New Roman" w:hAnsi="Times New Roman"/>
          <w:sz w:val="24"/>
          <w:szCs w:val="24"/>
        </w:rPr>
        <w:t>a bildirilmediği sürece bu adreslere yapılacak bildirimlerin kanunen geçerli ve usulüne uygun olarak gerçekleştirilmiş bir tebligatın bütün hukuki sonuçlarına sahip olacağını kabul, beyan ve taahhüt ederler.</w:t>
      </w:r>
    </w:p>
    <w:p w14:paraId="0351DFEE" w14:textId="77777777" w:rsidR="00A5119A" w:rsidRPr="00A8322F" w:rsidRDefault="00A5119A" w:rsidP="00AD5523">
      <w:pPr>
        <w:spacing w:after="0" w:line="240" w:lineRule="auto"/>
        <w:jc w:val="both"/>
        <w:rPr>
          <w:rFonts w:ascii="Times New Roman" w:hAnsi="Times New Roman"/>
          <w:b/>
          <w:sz w:val="24"/>
          <w:szCs w:val="24"/>
        </w:rPr>
      </w:pPr>
    </w:p>
    <w:p w14:paraId="77086D26" w14:textId="77777777" w:rsidR="00A5119A" w:rsidRPr="00A8322F" w:rsidRDefault="00A5119A" w:rsidP="00BA7B93">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A8322F">
        <w:rPr>
          <w:rFonts w:ascii="Times New Roman" w:hAnsi="Times New Roman"/>
          <w:b/>
          <w:bCs/>
          <w:sz w:val="24"/>
          <w:szCs w:val="24"/>
        </w:rPr>
        <w:lastRenderedPageBreak/>
        <w:t>Hüküm bulunmayan haller</w:t>
      </w:r>
    </w:p>
    <w:p w14:paraId="195033C9" w14:textId="75A0052A" w:rsidR="00A5119A" w:rsidRPr="00A8322F" w:rsidRDefault="00A5119A" w:rsidP="00BA7B93">
      <w:pPr>
        <w:widowControl w:val="0"/>
        <w:autoSpaceDE w:val="0"/>
        <w:autoSpaceDN w:val="0"/>
        <w:adjustRightInd w:val="0"/>
        <w:spacing w:after="0" w:line="240" w:lineRule="auto"/>
        <w:ind w:firstLine="709"/>
        <w:jc w:val="both"/>
        <w:rPr>
          <w:rFonts w:ascii="Times New Roman" w:hAnsi="Times New Roman"/>
          <w:sz w:val="24"/>
          <w:szCs w:val="24"/>
        </w:rPr>
      </w:pPr>
      <w:r w:rsidRPr="00A8322F">
        <w:rPr>
          <w:rFonts w:ascii="Times New Roman" w:hAnsi="Times New Roman"/>
          <w:b/>
          <w:bCs/>
          <w:sz w:val="24"/>
          <w:szCs w:val="24"/>
        </w:rPr>
        <w:t xml:space="preserve">MADDE </w:t>
      </w:r>
      <w:r w:rsidR="00274AD1" w:rsidRPr="00A8322F">
        <w:rPr>
          <w:rFonts w:ascii="Times New Roman" w:hAnsi="Times New Roman"/>
          <w:b/>
          <w:sz w:val="24"/>
          <w:szCs w:val="24"/>
        </w:rPr>
        <w:t>1</w:t>
      </w:r>
      <w:r w:rsidR="00BA7B93" w:rsidRPr="00A8322F">
        <w:rPr>
          <w:rFonts w:ascii="Times New Roman" w:hAnsi="Times New Roman"/>
          <w:b/>
          <w:sz w:val="24"/>
          <w:szCs w:val="24"/>
        </w:rPr>
        <w:t>7</w:t>
      </w:r>
      <w:r w:rsidRPr="00A8322F">
        <w:rPr>
          <w:rFonts w:ascii="Times New Roman" w:hAnsi="Times New Roman"/>
          <w:sz w:val="24"/>
          <w:szCs w:val="24"/>
        </w:rPr>
        <w:t xml:space="preserve"> </w:t>
      </w:r>
      <w:r w:rsidRPr="00A8322F">
        <w:rPr>
          <w:rFonts w:ascii="Times New Roman" w:hAnsi="Times New Roman"/>
          <w:b/>
          <w:sz w:val="24"/>
          <w:szCs w:val="24"/>
        </w:rPr>
        <w:t>–</w:t>
      </w:r>
      <w:r w:rsidRPr="00A8322F">
        <w:rPr>
          <w:rFonts w:ascii="Times New Roman" w:hAnsi="Times New Roman"/>
          <w:b/>
          <w:bCs/>
          <w:sz w:val="24"/>
          <w:szCs w:val="24"/>
        </w:rPr>
        <w:t xml:space="preserve"> </w:t>
      </w:r>
      <w:r w:rsidRPr="00A8322F">
        <w:rPr>
          <w:rFonts w:ascii="Times New Roman" w:hAnsi="Times New Roman"/>
          <w:bCs/>
          <w:sz w:val="24"/>
          <w:szCs w:val="24"/>
        </w:rPr>
        <w:t xml:space="preserve">(1) </w:t>
      </w:r>
      <w:r w:rsidRPr="00A8322F">
        <w:rPr>
          <w:rFonts w:ascii="Times New Roman" w:hAnsi="Times New Roman"/>
          <w:sz w:val="24"/>
          <w:szCs w:val="24"/>
        </w:rPr>
        <w:t xml:space="preserve">Bu </w:t>
      </w:r>
      <w:r w:rsidR="001650FD" w:rsidRPr="00A8322F">
        <w:rPr>
          <w:rFonts w:ascii="Times New Roman" w:hAnsi="Times New Roman"/>
          <w:sz w:val="24"/>
          <w:szCs w:val="24"/>
        </w:rPr>
        <w:t>Protokol</w:t>
      </w:r>
      <w:r w:rsidRPr="00A8322F">
        <w:rPr>
          <w:rFonts w:ascii="Times New Roman" w:hAnsi="Times New Roman"/>
          <w:sz w:val="24"/>
          <w:szCs w:val="24"/>
        </w:rPr>
        <w:t xml:space="preserve">’de hüküm bulunmayan hallerde, genel hükümlere göre hareket edilir. </w:t>
      </w:r>
    </w:p>
    <w:p w14:paraId="34DF5C7E" w14:textId="77777777" w:rsidR="00A5119A" w:rsidRPr="00A8322F" w:rsidRDefault="00A5119A" w:rsidP="00AD5523">
      <w:pPr>
        <w:widowControl w:val="0"/>
        <w:autoSpaceDE w:val="0"/>
        <w:autoSpaceDN w:val="0"/>
        <w:adjustRightInd w:val="0"/>
        <w:spacing w:after="0" w:line="240" w:lineRule="auto"/>
        <w:jc w:val="both"/>
        <w:rPr>
          <w:rFonts w:ascii="Times New Roman" w:hAnsi="Times New Roman"/>
          <w:sz w:val="24"/>
          <w:szCs w:val="24"/>
        </w:rPr>
      </w:pPr>
    </w:p>
    <w:p w14:paraId="77EC29A2" w14:textId="77777777"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Yetkili yargı yeri</w:t>
      </w:r>
    </w:p>
    <w:p w14:paraId="3A062037" w14:textId="39275D4F"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 xml:space="preserve">MADDE </w:t>
      </w:r>
      <w:r w:rsidR="00BA7B93" w:rsidRPr="00A8322F">
        <w:rPr>
          <w:rFonts w:ascii="Times New Roman" w:hAnsi="Times New Roman"/>
          <w:b/>
          <w:sz w:val="24"/>
          <w:szCs w:val="24"/>
        </w:rPr>
        <w:t>18</w:t>
      </w:r>
      <w:r w:rsidRPr="00A8322F">
        <w:rPr>
          <w:rFonts w:ascii="Times New Roman" w:hAnsi="Times New Roman"/>
          <w:sz w:val="24"/>
          <w:szCs w:val="24"/>
        </w:rPr>
        <w:t xml:space="preserve"> </w:t>
      </w:r>
      <w:r w:rsidRPr="00A8322F">
        <w:rPr>
          <w:rFonts w:ascii="Times New Roman" w:hAnsi="Times New Roman"/>
          <w:b/>
          <w:sz w:val="24"/>
          <w:szCs w:val="24"/>
        </w:rPr>
        <w:t>–</w:t>
      </w:r>
      <w:r w:rsidRPr="00A8322F">
        <w:rPr>
          <w:rFonts w:ascii="Times New Roman" w:hAnsi="Times New Roman"/>
          <w:sz w:val="24"/>
          <w:szCs w:val="24"/>
        </w:rPr>
        <w:t xml:space="preserve"> (1) Taraflar arasında işbu </w:t>
      </w:r>
      <w:r w:rsidR="001650FD" w:rsidRPr="00A8322F">
        <w:rPr>
          <w:rFonts w:ascii="Times New Roman" w:hAnsi="Times New Roman"/>
          <w:sz w:val="24"/>
          <w:szCs w:val="24"/>
        </w:rPr>
        <w:t>Protokol</w:t>
      </w:r>
      <w:r w:rsidRPr="00A8322F">
        <w:rPr>
          <w:rFonts w:ascii="Times New Roman" w:hAnsi="Times New Roman"/>
          <w:sz w:val="24"/>
          <w:szCs w:val="24"/>
        </w:rPr>
        <w:t xml:space="preserve"> ve Ekleri dolayısıyla doğabilecek ihtilafların çözümünde İstanbul (Bakırköy) Mahkemeleri ve İcra Daireleri yetkilidir.</w:t>
      </w:r>
    </w:p>
    <w:p w14:paraId="180EBB45" w14:textId="77777777" w:rsidR="00A5119A" w:rsidRPr="00A8322F" w:rsidRDefault="00A5119A" w:rsidP="00AD5523">
      <w:pPr>
        <w:spacing w:after="0" w:line="240" w:lineRule="auto"/>
        <w:jc w:val="both"/>
        <w:rPr>
          <w:rFonts w:ascii="Times New Roman" w:hAnsi="Times New Roman"/>
          <w:sz w:val="24"/>
          <w:szCs w:val="24"/>
        </w:rPr>
      </w:pPr>
    </w:p>
    <w:p w14:paraId="0832FF04" w14:textId="77777777" w:rsidR="00A5119A" w:rsidRPr="00A8322F" w:rsidRDefault="00A5119A"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Vergi ve harçlar</w:t>
      </w:r>
    </w:p>
    <w:p w14:paraId="276DF1BB" w14:textId="689209BE" w:rsidR="00A5119A" w:rsidRPr="00A8322F" w:rsidRDefault="00A5119A" w:rsidP="00BA7B93">
      <w:pPr>
        <w:autoSpaceDE w:val="0"/>
        <w:autoSpaceDN w:val="0"/>
        <w:adjustRightInd w:val="0"/>
        <w:spacing w:after="0" w:line="240" w:lineRule="auto"/>
        <w:ind w:firstLine="709"/>
        <w:jc w:val="both"/>
        <w:rPr>
          <w:rFonts w:ascii="Times New Roman" w:eastAsia="Times New Roman" w:hAnsi="Times New Roman"/>
          <w:sz w:val="24"/>
          <w:szCs w:val="24"/>
        </w:rPr>
      </w:pPr>
      <w:r w:rsidRPr="00A8322F">
        <w:rPr>
          <w:rFonts w:ascii="Times New Roman" w:hAnsi="Times New Roman"/>
          <w:b/>
          <w:sz w:val="24"/>
          <w:szCs w:val="24"/>
        </w:rPr>
        <w:t xml:space="preserve">MADDE </w:t>
      </w:r>
      <w:r w:rsidR="00BA7B93" w:rsidRPr="00A8322F">
        <w:rPr>
          <w:rFonts w:ascii="Times New Roman" w:hAnsi="Times New Roman"/>
          <w:b/>
          <w:sz w:val="24"/>
          <w:szCs w:val="24"/>
        </w:rPr>
        <w:t>19</w:t>
      </w:r>
      <w:r w:rsidRPr="00A8322F">
        <w:rPr>
          <w:rFonts w:ascii="Times New Roman" w:hAnsi="Times New Roman"/>
          <w:b/>
          <w:sz w:val="24"/>
          <w:szCs w:val="24"/>
        </w:rPr>
        <w:t xml:space="preserve"> – </w:t>
      </w:r>
      <w:r w:rsidRPr="00A8322F">
        <w:rPr>
          <w:rFonts w:ascii="Times New Roman" w:hAnsi="Times New Roman"/>
          <w:sz w:val="24"/>
          <w:szCs w:val="24"/>
        </w:rPr>
        <w:t xml:space="preserve">(1) </w:t>
      </w:r>
      <w:r w:rsidRPr="00A8322F">
        <w:rPr>
          <w:rFonts w:ascii="Times New Roman" w:eastAsia="Times New Roman" w:hAnsi="Times New Roman"/>
          <w:sz w:val="24"/>
          <w:szCs w:val="24"/>
        </w:rPr>
        <w:t xml:space="preserve">Bu </w:t>
      </w:r>
      <w:r w:rsidR="001650FD" w:rsidRPr="00A8322F">
        <w:rPr>
          <w:rFonts w:ascii="Times New Roman" w:eastAsia="Times New Roman" w:hAnsi="Times New Roman"/>
          <w:sz w:val="24"/>
          <w:szCs w:val="24"/>
        </w:rPr>
        <w:t>Protokol’ün</w:t>
      </w:r>
      <w:r w:rsidRPr="00A8322F">
        <w:rPr>
          <w:rFonts w:ascii="Times New Roman" w:eastAsia="Times New Roman" w:hAnsi="Times New Roman"/>
          <w:sz w:val="24"/>
          <w:szCs w:val="24"/>
        </w:rPr>
        <w:t xml:space="preserve"> imzalanması nedeni ile ortaya çıkabilecek damga vergisi dâhil her türlü, resim, harç vs. masraflar </w:t>
      </w:r>
      <w:r w:rsidR="00AD5523" w:rsidRPr="00A8322F">
        <w:rPr>
          <w:rFonts w:ascii="Times New Roman" w:hAnsi="Times New Roman"/>
          <w:sz w:val="24"/>
          <w:szCs w:val="24"/>
        </w:rPr>
        <w:t>……………</w:t>
      </w:r>
      <w:r w:rsidR="001650FD" w:rsidRPr="00A8322F">
        <w:rPr>
          <w:rFonts w:ascii="Times New Roman" w:eastAsia="Times New Roman" w:hAnsi="Times New Roman"/>
          <w:sz w:val="24"/>
          <w:szCs w:val="24"/>
        </w:rPr>
        <w:t>’a</w:t>
      </w:r>
      <w:r w:rsidRPr="00A8322F">
        <w:rPr>
          <w:rFonts w:ascii="Times New Roman" w:eastAsia="Times New Roman" w:hAnsi="Times New Roman"/>
          <w:sz w:val="24"/>
          <w:szCs w:val="24"/>
        </w:rPr>
        <w:t xml:space="preserve"> ait olup, işin başlangıcında ödeme dekontu </w:t>
      </w:r>
      <w:r w:rsidR="000571FF" w:rsidRPr="00A8322F">
        <w:rPr>
          <w:rFonts w:ascii="Times New Roman" w:eastAsia="Times New Roman" w:hAnsi="Times New Roman"/>
          <w:sz w:val="24"/>
          <w:szCs w:val="24"/>
        </w:rPr>
        <w:t xml:space="preserve">Üniversite’ye </w:t>
      </w:r>
      <w:r w:rsidRPr="00A8322F">
        <w:rPr>
          <w:rFonts w:ascii="Times New Roman" w:eastAsia="Times New Roman" w:hAnsi="Times New Roman"/>
          <w:sz w:val="24"/>
          <w:szCs w:val="24"/>
        </w:rPr>
        <w:t>ibraz edilecektir.</w:t>
      </w:r>
    </w:p>
    <w:p w14:paraId="0FDAAA97" w14:textId="77777777" w:rsidR="000571FF" w:rsidRPr="00A8322F" w:rsidRDefault="000571FF" w:rsidP="00BA7B93">
      <w:pPr>
        <w:pStyle w:val="NoSpacing"/>
        <w:jc w:val="both"/>
        <w:rPr>
          <w:rFonts w:ascii="Times New Roman" w:hAnsi="Times New Roman"/>
          <w:sz w:val="24"/>
          <w:szCs w:val="24"/>
        </w:rPr>
      </w:pPr>
    </w:p>
    <w:p w14:paraId="693C702D" w14:textId="11FB41D7" w:rsidR="00A5119A" w:rsidRPr="00A8322F" w:rsidRDefault="00171948" w:rsidP="00BA7B93">
      <w:pPr>
        <w:spacing w:after="0" w:line="240" w:lineRule="auto"/>
        <w:ind w:firstLine="709"/>
        <w:jc w:val="both"/>
        <w:rPr>
          <w:rFonts w:ascii="Times New Roman" w:hAnsi="Times New Roman"/>
          <w:b/>
          <w:sz w:val="24"/>
          <w:szCs w:val="24"/>
        </w:rPr>
      </w:pPr>
      <w:r w:rsidRPr="00A8322F">
        <w:rPr>
          <w:rFonts w:ascii="Times New Roman" w:hAnsi="Times New Roman"/>
          <w:b/>
          <w:sz w:val="24"/>
          <w:szCs w:val="24"/>
        </w:rPr>
        <w:t>Protokolün</w:t>
      </w:r>
      <w:r w:rsidR="00A5119A" w:rsidRPr="00A8322F">
        <w:rPr>
          <w:rFonts w:ascii="Times New Roman" w:hAnsi="Times New Roman"/>
          <w:b/>
          <w:sz w:val="24"/>
          <w:szCs w:val="24"/>
        </w:rPr>
        <w:t xml:space="preserve"> yürürlüğü</w:t>
      </w:r>
    </w:p>
    <w:p w14:paraId="4EA84EA1" w14:textId="737F4C20" w:rsidR="00A5119A" w:rsidRPr="00A8322F" w:rsidRDefault="00A5119A" w:rsidP="00BA7B93">
      <w:pPr>
        <w:spacing w:after="0" w:line="240" w:lineRule="auto"/>
        <w:ind w:firstLine="709"/>
        <w:jc w:val="both"/>
        <w:rPr>
          <w:rFonts w:ascii="Times New Roman" w:hAnsi="Times New Roman"/>
          <w:sz w:val="24"/>
          <w:szCs w:val="24"/>
        </w:rPr>
      </w:pPr>
      <w:r w:rsidRPr="00A8322F">
        <w:rPr>
          <w:rFonts w:ascii="Times New Roman" w:hAnsi="Times New Roman"/>
          <w:b/>
          <w:sz w:val="24"/>
          <w:szCs w:val="24"/>
        </w:rPr>
        <w:t>MADDE 2</w:t>
      </w:r>
      <w:r w:rsidR="00BA7B93" w:rsidRPr="00A8322F">
        <w:rPr>
          <w:rFonts w:ascii="Times New Roman" w:hAnsi="Times New Roman"/>
          <w:b/>
          <w:sz w:val="24"/>
          <w:szCs w:val="24"/>
        </w:rPr>
        <w:t>0</w:t>
      </w:r>
      <w:r w:rsidRPr="00A8322F">
        <w:rPr>
          <w:rFonts w:ascii="Times New Roman" w:hAnsi="Times New Roman"/>
          <w:b/>
          <w:sz w:val="24"/>
          <w:szCs w:val="24"/>
        </w:rPr>
        <w:t xml:space="preserve"> – </w:t>
      </w:r>
      <w:r w:rsidRPr="00A8322F">
        <w:rPr>
          <w:rFonts w:ascii="Times New Roman" w:hAnsi="Times New Roman"/>
          <w:sz w:val="24"/>
          <w:szCs w:val="24"/>
        </w:rPr>
        <w:t xml:space="preserve">(1) İşbu </w:t>
      </w:r>
      <w:r w:rsidR="001650FD" w:rsidRPr="00A8322F">
        <w:rPr>
          <w:rFonts w:ascii="Times New Roman" w:hAnsi="Times New Roman"/>
          <w:sz w:val="24"/>
          <w:szCs w:val="24"/>
        </w:rPr>
        <w:t>Protokol</w:t>
      </w:r>
      <w:r w:rsidRPr="00A8322F">
        <w:rPr>
          <w:rFonts w:ascii="Times New Roman" w:hAnsi="Times New Roman"/>
          <w:sz w:val="24"/>
          <w:szCs w:val="24"/>
        </w:rPr>
        <w:t xml:space="preserve">, </w:t>
      </w:r>
      <w:r w:rsidR="00BA7B93" w:rsidRPr="00A8322F">
        <w:rPr>
          <w:rFonts w:ascii="Times New Roman" w:hAnsi="Times New Roman"/>
          <w:sz w:val="24"/>
          <w:szCs w:val="24"/>
        </w:rPr>
        <w:t>20</w:t>
      </w:r>
      <w:r w:rsidRPr="00A8322F">
        <w:rPr>
          <w:rFonts w:ascii="Times New Roman" w:hAnsi="Times New Roman"/>
          <w:sz w:val="24"/>
          <w:szCs w:val="24"/>
        </w:rPr>
        <w:t xml:space="preserve"> (</w:t>
      </w:r>
      <w:r w:rsidR="00BA7B93" w:rsidRPr="00A8322F">
        <w:rPr>
          <w:rFonts w:ascii="Times New Roman" w:hAnsi="Times New Roman"/>
          <w:sz w:val="24"/>
          <w:szCs w:val="24"/>
        </w:rPr>
        <w:t>yirmi</w:t>
      </w:r>
      <w:r w:rsidRPr="00A8322F">
        <w:rPr>
          <w:rFonts w:ascii="Times New Roman" w:hAnsi="Times New Roman"/>
          <w:sz w:val="24"/>
          <w:szCs w:val="24"/>
        </w:rPr>
        <w:t xml:space="preserve">) madde, </w:t>
      </w:r>
      <w:r w:rsidR="00AD5523" w:rsidRPr="00A8322F">
        <w:rPr>
          <w:rFonts w:ascii="Times New Roman" w:hAnsi="Times New Roman"/>
          <w:sz w:val="24"/>
          <w:szCs w:val="24"/>
        </w:rPr>
        <w:t>7</w:t>
      </w:r>
      <w:r w:rsidR="000571FF" w:rsidRPr="00A8322F">
        <w:rPr>
          <w:rFonts w:ascii="Times New Roman" w:hAnsi="Times New Roman"/>
          <w:sz w:val="24"/>
          <w:szCs w:val="24"/>
        </w:rPr>
        <w:t xml:space="preserve"> </w:t>
      </w:r>
      <w:r w:rsidRPr="00A8322F">
        <w:rPr>
          <w:rFonts w:ascii="Times New Roman" w:hAnsi="Times New Roman"/>
          <w:sz w:val="24"/>
          <w:szCs w:val="24"/>
        </w:rPr>
        <w:t>(</w:t>
      </w:r>
      <w:r w:rsidR="00AD5523" w:rsidRPr="00A8322F">
        <w:rPr>
          <w:rFonts w:ascii="Times New Roman" w:hAnsi="Times New Roman"/>
          <w:sz w:val="24"/>
          <w:szCs w:val="24"/>
        </w:rPr>
        <w:t>yedi</w:t>
      </w:r>
      <w:r w:rsidRPr="00A8322F">
        <w:rPr>
          <w:rFonts w:ascii="Times New Roman" w:hAnsi="Times New Roman"/>
          <w:sz w:val="24"/>
          <w:szCs w:val="24"/>
        </w:rPr>
        <w:t xml:space="preserve">) sayfa ve </w:t>
      </w:r>
      <w:r w:rsidR="001650FD" w:rsidRPr="00A8322F">
        <w:rPr>
          <w:rFonts w:ascii="Times New Roman" w:hAnsi="Times New Roman"/>
          <w:sz w:val="24"/>
          <w:szCs w:val="24"/>
        </w:rPr>
        <w:t>Protokol’ün</w:t>
      </w:r>
      <w:r w:rsidRPr="00A8322F">
        <w:rPr>
          <w:rFonts w:ascii="Times New Roman" w:hAnsi="Times New Roman"/>
          <w:sz w:val="24"/>
          <w:szCs w:val="24"/>
        </w:rPr>
        <w:t xml:space="preserve"> mütemmim cüzü niteliğinde </w:t>
      </w:r>
      <w:r w:rsidR="000571FF" w:rsidRPr="00A8322F">
        <w:rPr>
          <w:rFonts w:ascii="Times New Roman" w:hAnsi="Times New Roman"/>
          <w:sz w:val="24"/>
          <w:szCs w:val="24"/>
        </w:rPr>
        <w:t>6</w:t>
      </w:r>
      <w:r w:rsidRPr="00A8322F">
        <w:rPr>
          <w:rFonts w:ascii="Times New Roman" w:hAnsi="Times New Roman"/>
          <w:sz w:val="24"/>
          <w:szCs w:val="24"/>
        </w:rPr>
        <w:t xml:space="preserve"> (</w:t>
      </w:r>
      <w:r w:rsidR="000571FF" w:rsidRPr="00A8322F">
        <w:rPr>
          <w:rFonts w:ascii="Times New Roman" w:hAnsi="Times New Roman"/>
          <w:sz w:val="24"/>
          <w:szCs w:val="24"/>
        </w:rPr>
        <w:t>altı</w:t>
      </w:r>
      <w:r w:rsidRPr="00A8322F">
        <w:rPr>
          <w:rFonts w:ascii="Times New Roman" w:hAnsi="Times New Roman"/>
          <w:sz w:val="24"/>
          <w:szCs w:val="24"/>
        </w:rPr>
        <w:t xml:space="preserve">) </w:t>
      </w:r>
      <w:r w:rsidR="000571FF" w:rsidRPr="00A8322F">
        <w:rPr>
          <w:rFonts w:ascii="Times New Roman" w:hAnsi="Times New Roman"/>
          <w:sz w:val="24"/>
          <w:szCs w:val="24"/>
        </w:rPr>
        <w:t xml:space="preserve">adet </w:t>
      </w:r>
      <w:r w:rsidRPr="00A8322F">
        <w:rPr>
          <w:rFonts w:ascii="Times New Roman" w:hAnsi="Times New Roman"/>
          <w:sz w:val="24"/>
          <w:szCs w:val="24"/>
        </w:rPr>
        <w:t>ekten ibaret olup; 2 (iki) asıl olarak …/…/… tarihinde Taraflar</w:t>
      </w:r>
      <w:r w:rsidR="000571FF" w:rsidRPr="00A8322F">
        <w:rPr>
          <w:rFonts w:ascii="Times New Roman" w:hAnsi="Times New Roman"/>
          <w:sz w:val="24"/>
          <w:szCs w:val="24"/>
        </w:rPr>
        <w:t>’</w:t>
      </w:r>
      <w:r w:rsidRPr="00A8322F">
        <w:rPr>
          <w:rFonts w:ascii="Times New Roman" w:hAnsi="Times New Roman"/>
          <w:sz w:val="24"/>
          <w:szCs w:val="24"/>
        </w:rPr>
        <w:t xml:space="preserve">ın yetkili temsilcilerince müştereken </w:t>
      </w:r>
      <w:r w:rsidR="001650FD" w:rsidRPr="00A8322F">
        <w:rPr>
          <w:rFonts w:ascii="Times New Roman" w:hAnsi="Times New Roman"/>
          <w:sz w:val="24"/>
          <w:szCs w:val="24"/>
        </w:rPr>
        <w:t>imzalanarak yürürlüğe girmiştir.</w:t>
      </w:r>
      <w:r w:rsidRPr="00A8322F">
        <w:rPr>
          <w:rFonts w:ascii="Times New Roman" w:hAnsi="Times New Roman"/>
          <w:sz w:val="24"/>
          <w:szCs w:val="24"/>
        </w:rPr>
        <w:tab/>
      </w:r>
    </w:p>
    <w:p w14:paraId="2461A565" w14:textId="77777777" w:rsidR="001650FD" w:rsidRPr="00A8322F" w:rsidRDefault="001650FD" w:rsidP="00AD5523">
      <w:pPr>
        <w:pStyle w:val="BodyTextIndent"/>
        <w:ind w:firstLine="0"/>
        <w:jc w:val="both"/>
      </w:pPr>
    </w:p>
    <w:p w14:paraId="5112EC42" w14:textId="77777777" w:rsidR="001650FD" w:rsidRPr="00A8322F" w:rsidRDefault="001650FD" w:rsidP="00AD5523">
      <w:pPr>
        <w:pStyle w:val="BodyTextIndent"/>
        <w:ind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1650FD" w:rsidRPr="00A8322F" w14:paraId="2424CBD0" w14:textId="77777777" w:rsidTr="00AD5523">
        <w:tc>
          <w:tcPr>
            <w:tcW w:w="4698" w:type="dxa"/>
            <w:vAlign w:val="center"/>
          </w:tcPr>
          <w:p w14:paraId="5DFE6E46" w14:textId="73F374D4" w:rsidR="001650FD" w:rsidRPr="00A8322F" w:rsidRDefault="00AD5523" w:rsidP="00AD5523">
            <w:pPr>
              <w:pStyle w:val="BodyTextIndent"/>
              <w:ind w:firstLine="0"/>
            </w:pPr>
            <w:r w:rsidRPr="00A8322F">
              <w:t>……………</w:t>
            </w:r>
          </w:p>
        </w:tc>
        <w:tc>
          <w:tcPr>
            <w:tcW w:w="4698" w:type="dxa"/>
            <w:vAlign w:val="center"/>
          </w:tcPr>
          <w:p w14:paraId="04D96C85" w14:textId="77777777" w:rsidR="001650FD" w:rsidRPr="00A8322F" w:rsidRDefault="001650FD" w:rsidP="00AD5523">
            <w:pPr>
              <w:pStyle w:val="BodyTextIndent"/>
              <w:ind w:firstLine="0"/>
            </w:pPr>
            <w:r w:rsidRPr="00A8322F">
              <w:t>İSTİNYE ÜNİVERSİTESİ</w:t>
            </w:r>
          </w:p>
        </w:tc>
      </w:tr>
    </w:tbl>
    <w:p w14:paraId="32ABA575" w14:textId="77777777" w:rsidR="001650FD" w:rsidRPr="00A8322F" w:rsidRDefault="001650FD" w:rsidP="00AD5523">
      <w:pPr>
        <w:pStyle w:val="BodyTextIndent"/>
        <w:ind w:firstLine="0"/>
        <w:jc w:val="both"/>
      </w:pPr>
    </w:p>
    <w:p w14:paraId="7DF74A7F" w14:textId="5DD5D356" w:rsidR="001650FD" w:rsidRPr="00A8322F" w:rsidRDefault="001650FD" w:rsidP="00AD5523">
      <w:pPr>
        <w:pStyle w:val="BodyTextIndent"/>
        <w:ind w:firstLine="0"/>
        <w:jc w:val="both"/>
      </w:pPr>
    </w:p>
    <w:p w14:paraId="6F1980DA" w14:textId="407119A4" w:rsidR="00AD5523" w:rsidRPr="00A8322F" w:rsidRDefault="00AD5523" w:rsidP="00AD5523">
      <w:pPr>
        <w:pStyle w:val="BodyTextIndent"/>
        <w:ind w:firstLine="0"/>
        <w:jc w:val="both"/>
      </w:pPr>
    </w:p>
    <w:p w14:paraId="4DF17887" w14:textId="43A9A59D" w:rsidR="00AD5523" w:rsidRPr="00A8322F" w:rsidRDefault="00AD5523" w:rsidP="00AD5523">
      <w:pPr>
        <w:pStyle w:val="BodyTextIndent"/>
        <w:ind w:firstLine="0"/>
        <w:jc w:val="both"/>
      </w:pPr>
    </w:p>
    <w:p w14:paraId="5E435851" w14:textId="77777777" w:rsidR="00AD5523" w:rsidRPr="00A8322F" w:rsidRDefault="00AD5523" w:rsidP="00AD5523">
      <w:pPr>
        <w:pStyle w:val="BodyTextIndent"/>
        <w:ind w:firstLine="0"/>
        <w:jc w:val="both"/>
      </w:pPr>
    </w:p>
    <w:p w14:paraId="105DCCFE" w14:textId="77777777" w:rsidR="00A5119A" w:rsidRPr="00A8322F" w:rsidRDefault="00A5119A" w:rsidP="00BA7B93">
      <w:pPr>
        <w:spacing w:after="0" w:line="240" w:lineRule="auto"/>
        <w:jc w:val="both"/>
        <w:rPr>
          <w:rFonts w:ascii="Times New Roman" w:hAnsi="Times New Roman"/>
          <w:b/>
          <w:sz w:val="24"/>
          <w:szCs w:val="24"/>
        </w:rPr>
      </w:pPr>
      <w:r w:rsidRPr="00A8322F">
        <w:rPr>
          <w:rFonts w:ascii="Times New Roman" w:hAnsi="Times New Roman"/>
          <w:b/>
          <w:sz w:val="24"/>
          <w:szCs w:val="24"/>
        </w:rPr>
        <w:t>EKLER</w:t>
      </w:r>
    </w:p>
    <w:p w14:paraId="4F42EBA2" w14:textId="57386743" w:rsidR="001650FD" w:rsidRPr="00A8322F" w:rsidRDefault="001650FD" w:rsidP="00BA7B93">
      <w:pPr>
        <w:pStyle w:val="Style5"/>
        <w:spacing w:line="240" w:lineRule="auto"/>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Ek 1- Gizlilik Sözleşmesi</w:t>
      </w:r>
    </w:p>
    <w:p w14:paraId="55567559" w14:textId="29DE46F0" w:rsidR="001650FD" w:rsidRPr="00A8322F" w:rsidRDefault="001650FD" w:rsidP="00BA7B93">
      <w:pPr>
        <w:pStyle w:val="Style5"/>
        <w:spacing w:line="240" w:lineRule="auto"/>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Ek 2- Veri Sorumlusundan Veri Sorumlusuna Kişisel Veri Aktarımına İlişkin Çerçeve Sözleşmesi</w:t>
      </w:r>
    </w:p>
    <w:p w14:paraId="70E0CCD1" w14:textId="45AA0AA0" w:rsidR="001650FD" w:rsidRPr="00A8322F" w:rsidRDefault="001650FD" w:rsidP="00BA7B93">
      <w:pPr>
        <w:pStyle w:val="Style5"/>
        <w:spacing w:line="240" w:lineRule="auto"/>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Ek 3- Üniversite</w:t>
      </w:r>
      <w:r w:rsidR="00BA7B93" w:rsidRPr="00A8322F">
        <w:rPr>
          <w:rStyle w:val="FontStyle26"/>
          <w:rFonts w:ascii="Times New Roman" w:hAnsi="Times New Roman" w:cs="Times New Roman"/>
          <w:sz w:val="24"/>
          <w:szCs w:val="24"/>
        </w:rPr>
        <w:t xml:space="preserve"> </w:t>
      </w:r>
      <w:r w:rsidRPr="00A8322F">
        <w:rPr>
          <w:rStyle w:val="FontStyle26"/>
          <w:rFonts w:ascii="Times New Roman" w:hAnsi="Times New Roman" w:cs="Times New Roman"/>
          <w:sz w:val="24"/>
          <w:szCs w:val="24"/>
        </w:rPr>
        <w:t>İmza Sirküleri</w:t>
      </w:r>
    </w:p>
    <w:p w14:paraId="7B1E66EF" w14:textId="22EC8C50" w:rsidR="001650FD" w:rsidRPr="00A8322F" w:rsidRDefault="001650FD" w:rsidP="00BA7B93">
      <w:pPr>
        <w:pStyle w:val="Style5"/>
        <w:spacing w:line="240" w:lineRule="auto"/>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 xml:space="preserve">Ek 4- </w:t>
      </w:r>
      <w:r w:rsidR="00AD5523" w:rsidRPr="00A8322F">
        <w:rPr>
          <w:rFonts w:ascii="Times New Roman" w:hAnsi="Times New Roman"/>
        </w:rPr>
        <w:t xml:space="preserve">…………… </w:t>
      </w:r>
      <w:r w:rsidRPr="00A8322F">
        <w:rPr>
          <w:rStyle w:val="FontStyle26"/>
          <w:rFonts w:ascii="Times New Roman" w:hAnsi="Times New Roman" w:cs="Times New Roman"/>
          <w:sz w:val="24"/>
          <w:szCs w:val="24"/>
        </w:rPr>
        <w:t>İmza Sirküleri</w:t>
      </w:r>
    </w:p>
    <w:p w14:paraId="585FC626" w14:textId="210B53F9" w:rsidR="001650FD" w:rsidRPr="00A8322F" w:rsidRDefault="001650FD" w:rsidP="00BA7B93">
      <w:pPr>
        <w:pStyle w:val="Style9"/>
        <w:tabs>
          <w:tab w:val="left" w:pos="0"/>
        </w:tabs>
        <w:spacing w:line="240" w:lineRule="auto"/>
        <w:ind w:firstLine="0"/>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 xml:space="preserve">Ek 5- </w:t>
      </w:r>
      <w:r w:rsidR="00AD5523" w:rsidRPr="00A8322F">
        <w:rPr>
          <w:rFonts w:ascii="Times New Roman" w:hAnsi="Times New Roman"/>
        </w:rPr>
        <w:t xml:space="preserve">…………… </w:t>
      </w:r>
      <w:r w:rsidRPr="00A8322F">
        <w:rPr>
          <w:rStyle w:val="FontStyle26"/>
          <w:rFonts w:ascii="Times New Roman" w:hAnsi="Times New Roman" w:cs="Times New Roman"/>
          <w:sz w:val="24"/>
          <w:szCs w:val="24"/>
        </w:rPr>
        <w:t>Ticaret Sicil Gazetesi</w:t>
      </w:r>
    </w:p>
    <w:p w14:paraId="6D418C39" w14:textId="47C8C826" w:rsidR="001650FD" w:rsidRPr="00A8322F" w:rsidRDefault="001650FD" w:rsidP="00BA7B93">
      <w:pPr>
        <w:pStyle w:val="Style9"/>
        <w:tabs>
          <w:tab w:val="left" w:pos="0"/>
        </w:tabs>
        <w:spacing w:line="240" w:lineRule="auto"/>
        <w:ind w:firstLine="0"/>
        <w:rPr>
          <w:rStyle w:val="FontStyle26"/>
          <w:rFonts w:ascii="Times New Roman" w:hAnsi="Times New Roman" w:cs="Times New Roman"/>
          <w:sz w:val="24"/>
          <w:szCs w:val="24"/>
        </w:rPr>
      </w:pPr>
      <w:r w:rsidRPr="00A8322F">
        <w:rPr>
          <w:rStyle w:val="FontStyle26"/>
          <w:rFonts w:ascii="Times New Roman" w:hAnsi="Times New Roman" w:cs="Times New Roman"/>
          <w:sz w:val="24"/>
          <w:szCs w:val="24"/>
        </w:rPr>
        <w:t xml:space="preserve">Ek 6- </w:t>
      </w:r>
      <w:r w:rsidR="00AD5523" w:rsidRPr="00A8322F">
        <w:rPr>
          <w:rFonts w:ascii="Times New Roman" w:hAnsi="Times New Roman"/>
        </w:rPr>
        <w:t xml:space="preserve">…………… </w:t>
      </w:r>
      <w:r w:rsidRPr="00A8322F">
        <w:rPr>
          <w:rStyle w:val="FontStyle26"/>
          <w:rFonts w:ascii="Times New Roman" w:hAnsi="Times New Roman" w:cs="Times New Roman"/>
          <w:sz w:val="24"/>
          <w:szCs w:val="24"/>
        </w:rPr>
        <w:t>Vergi Levhası</w:t>
      </w:r>
    </w:p>
    <w:p w14:paraId="005A1410" w14:textId="7CB34566" w:rsidR="00712269" w:rsidRPr="00A8322F" w:rsidRDefault="00712269" w:rsidP="00BA7B93">
      <w:pPr>
        <w:spacing w:after="0" w:line="240" w:lineRule="auto"/>
        <w:jc w:val="both"/>
        <w:rPr>
          <w:rFonts w:ascii="Times New Roman" w:hAnsi="Times New Roman"/>
          <w:b/>
          <w:sz w:val="24"/>
          <w:szCs w:val="24"/>
        </w:rPr>
      </w:pPr>
    </w:p>
    <w:p w14:paraId="047A53F8" w14:textId="77777777" w:rsidR="00AD5523" w:rsidRPr="00A8322F" w:rsidRDefault="00AD5523" w:rsidP="00BA7B93">
      <w:pPr>
        <w:spacing w:after="0" w:line="240" w:lineRule="auto"/>
        <w:jc w:val="both"/>
        <w:rPr>
          <w:rFonts w:ascii="Times New Roman" w:hAnsi="Times New Roman"/>
          <w:b/>
          <w:sz w:val="24"/>
          <w:szCs w:val="24"/>
        </w:rPr>
      </w:pPr>
    </w:p>
    <w:p w14:paraId="44A5E53A" w14:textId="64A3F0CF" w:rsidR="00534819" w:rsidRPr="00A8322F" w:rsidRDefault="00534819" w:rsidP="00BA7B93">
      <w:pPr>
        <w:spacing w:after="0" w:line="240" w:lineRule="auto"/>
        <w:jc w:val="both"/>
        <w:rPr>
          <w:rFonts w:ascii="Times New Roman" w:hAnsi="Times New Roman"/>
          <w:b/>
          <w:sz w:val="24"/>
          <w:szCs w:val="24"/>
        </w:rPr>
      </w:pPr>
      <w:r w:rsidRPr="00A8322F">
        <w:rPr>
          <w:rFonts w:ascii="Times New Roman" w:hAnsi="Times New Roman"/>
          <w:b/>
          <w:sz w:val="24"/>
          <w:szCs w:val="24"/>
        </w:rPr>
        <w:t>KOORDİNE</w:t>
      </w:r>
    </w:p>
    <w:p w14:paraId="2B57B5D7" w14:textId="77777777" w:rsidR="00534819" w:rsidRPr="00AA4876" w:rsidRDefault="00534819" w:rsidP="00BA7B93">
      <w:pPr>
        <w:widowControl w:val="0"/>
        <w:spacing w:after="0" w:line="240" w:lineRule="auto"/>
        <w:jc w:val="both"/>
        <w:rPr>
          <w:rFonts w:ascii="Times New Roman" w:hAnsi="Times New Roman"/>
          <w:sz w:val="24"/>
          <w:szCs w:val="24"/>
        </w:rPr>
      </w:pPr>
      <w:r w:rsidRPr="00A8322F">
        <w:rPr>
          <w:rFonts w:ascii="Times New Roman" w:hAnsi="Times New Roman"/>
          <w:sz w:val="24"/>
          <w:szCs w:val="24"/>
        </w:rPr>
        <w:t>…/…/2023 I. Huk. Müş. Av. N. Ö. YENER</w:t>
      </w:r>
    </w:p>
    <w:p w14:paraId="5CD7F7BD" w14:textId="77777777" w:rsidR="00534819" w:rsidRPr="00AA4876" w:rsidRDefault="00534819" w:rsidP="00AD5523">
      <w:pPr>
        <w:pStyle w:val="Style9"/>
        <w:tabs>
          <w:tab w:val="left" w:pos="0"/>
        </w:tabs>
        <w:spacing w:line="240" w:lineRule="auto"/>
        <w:ind w:firstLine="0"/>
        <w:rPr>
          <w:rStyle w:val="FontStyle26"/>
          <w:rFonts w:ascii="Times New Roman" w:hAnsi="Times New Roman" w:cs="Times New Roman"/>
          <w:sz w:val="24"/>
          <w:szCs w:val="24"/>
        </w:rPr>
      </w:pPr>
    </w:p>
    <w:sectPr w:rsidR="00534819" w:rsidRPr="00AA4876" w:rsidSect="00A22552">
      <w:headerReference w:type="default" r:id="rId7"/>
      <w:footerReference w:type="default" r:id="rId8"/>
      <w:pgSz w:w="12240" w:h="15840"/>
      <w:pgMar w:top="20" w:right="1417" w:bottom="851" w:left="1417" w:header="89"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9350" w14:textId="77777777" w:rsidR="00630EBB" w:rsidRDefault="00630EBB" w:rsidP="00972845">
      <w:pPr>
        <w:spacing w:after="0" w:line="240" w:lineRule="auto"/>
      </w:pPr>
      <w:r>
        <w:separator/>
      </w:r>
    </w:p>
  </w:endnote>
  <w:endnote w:type="continuationSeparator" w:id="0">
    <w:p w14:paraId="319EF7E3" w14:textId="77777777" w:rsidR="00630EBB" w:rsidRDefault="00630EBB" w:rsidP="0097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5C59" w14:textId="5B8CB3D4" w:rsidR="009D4A15" w:rsidRPr="000876E5" w:rsidRDefault="00A22552" w:rsidP="000876E5">
    <w:pPr>
      <w:spacing w:before="12"/>
      <w:ind w:left="20"/>
      <w:jc w:val="center"/>
      <w:rPr>
        <w:rFonts w:ascii="Times New Roman" w:hAnsi="Times New Roman"/>
        <w:i/>
        <w:sz w:val="20"/>
        <w:szCs w:val="20"/>
      </w:rPr>
    </w:pPr>
    <w:r>
      <w:rPr>
        <w:rFonts w:ascii="Times New Roman" w:hAnsi="Times New Roman"/>
        <w:i/>
        <w:sz w:val="20"/>
        <w:szCs w:val="20"/>
      </w:rPr>
      <w:t>D</w:t>
    </w:r>
    <w:r w:rsidRPr="00D171EA">
      <w:rPr>
        <w:rFonts w:ascii="Times New Roman" w:hAnsi="Times New Roman"/>
        <w:i/>
        <w:sz w:val="20"/>
        <w:szCs w:val="20"/>
      </w:rPr>
      <w:t xml:space="preserve">oküman No: </w:t>
    </w:r>
    <w:r>
      <w:rPr>
        <w:rFonts w:ascii="Times New Roman" w:hAnsi="Times New Roman"/>
        <w:i/>
        <w:sz w:val="20"/>
        <w:szCs w:val="20"/>
      </w:rPr>
      <w:t>TTO</w:t>
    </w:r>
    <w:r w:rsidRPr="00D171EA">
      <w:rPr>
        <w:rFonts w:ascii="Times New Roman" w:hAnsi="Times New Roman"/>
        <w:i/>
        <w:sz w:val="20"/>
        <w:szCs w:val="20"/>
      </w:rPr>
      <w:t>-</w:t>
    </w:r>
    <w:r>
      <w:rPr>
        <w:rFonts w:ascii="Times New Roman" w:hAnsi="Times New Roman"/>
        <w:i/>
        <w:sz w:val="20"/>
        <w:szCs w:val="20"/>
      </w:rPr>
      <w:t>YRD</w:t>
    </w:r>
    <w:r w:rsidRPr="00D171EA">
      <w:rPr>
        <w:rFonts w:ascii="Times New Roman" w:hAnsi="Times New Roman"/>
        <w:i/>
        <w:sz w:val="20"/>
        <w:szCs w:val="20"/>
      </w:rPr>
      <w:t>-</w:t>
    </w:r>
    <w:r>
      <w:rPr>
        <w:rFonts w:ascii="Times New Roman" w:hAnsi="Times New Roman"/>
        <w:i/>
        <w:sz w:val="20"/>
        <w:szCs w:val="20"/>
      </w:rPr>
      <w:t>06</w:t>
    </w:r>
    <w:r w:rsidRPr="00D171EA">
      <w:rPr>
        <w:rFonts w:ascii="Times New Roman" w:hAnsi="Times New Roman"/>
        <w:i/>
        <w:sz w:val="20"/>
        <w:szCs w:val="20"/>
      </w:rPr>
      <w:t xml:space="preserve">; İlk Yayın Tarihi: </w:t>
    </w:r>
    <w:r>
      <w:rPr>
        <w:rFonts w:ascii="Times New Roman" w:hAnsi="Times New Roman"/>
        <w:i/>
        <w:sz w:val="20"/>
        <w:szCs w:val="20"/>
      </w:rPr>
      <w:t>18</w:t>
    </w:r>
    <w:r w:rsidRPr="00D171EA">
      <w:rPr>
        <w:rFonts w:ascii="Times New Roman" w:hAnsi="Times New Roman"/>
        <w:i/>
        <w:sz w:val="20"/>
        <w:szCs w:val="20"/>
      </w:rPr>
      <w:t>.</w:t>
    </w:r>
    <w:r>
      <w:rPr>
        <w:rFonts w:ascii="Times New Roman" w:hAnsi="Times New Roman"/>
        <w:i/>
        <w:sz w:val="20"/>
        <w:szCs w:val="20"/>
      </w:rPr>
      <w:t>08</w:t>
    </w:r>
    <w:r w:rsidRPr="00D171EA">
      <w:rPr>
        <w:rFonts w:ascii="Times New Roman" w:hAnsi="Times New Roman"/>
        <w:i/>
        <w:sz w:val="20"/>
        <w:szCs w:val="20"/>
      </w:rPr>
      <w:t>.202</w:t>
    </w:r>
    <w:r>
      <w:rPr>
        <w:rFonts w:ascii="Times New Roman" w:hAnsi="Times New Roman"/>
        <w:i/>
        <w:sz w:val="20"/>
        <w:szCs w:val="20"/>
      </w:rPr>
      <w:t>3</w:t>
    </w:r>
    <w:r w:rsidRPr="00D171EA">
      <w:rPr>
        <w:rFonts w:ascii="Times New Roman" w:hAnsi="Times New Roman"/>
        <w:i/>
        <w:sz w:val="20"/>
        <w:szCs w:val="20"/>
      </w:rPr>
      <w:t>; Revizyon Tarihi:</w:t>
    </w:r>
    <w:r>
      <w:rPr>
        <w:rFonts w:ascii="Times New Roman" w:hAnsi="Times New Roman"/>
        <w:i/>
        <w:sz w:val="20"/>
        <w:szCs w:val="20"/>
      </w:rPr>
      <w:t>-</w:t>
    </w:r>
    <w:r w:rsidRPr="00D171EA">
      <w:rPr>
        <w:rFonts w:ascii="Times New Roman" w:hAnsi="Times New Roman"/>
        <w:i/>
        <w:sz w:val="20"/>
        <w:szCs w:val="20"/>
      </w:rPr>
      <w:t>; Revizyon No: 0</w:t>
    </w:r>
    <w:r>
      <w:rPr>
        <w:rFonts w:ascii="Times New Roman" w:hAnsi="Times New Roman"/>
        <w:i/>
        <w:sz w:val="20"/>
        <w:szCs w:val="20"/>
      </w:rPr>
      <w:t>0</w:t>
    </w:r>
    <w:r w:rsidRPr="00D171EA">
      <w:rPr>
        <w:rFonts w:ascii="Times New Roman" w:hAnsi="Times New Roman"/>
        <w:i/>
        <w:sz w:val="20"/>
        <w:szCs w:val="20"/>
      </w:rPr>
      <w:t xml:space="preserve">; Sayfa </w:t>
    </w:r>
    <w:r w:rsidRPr="00D171EA">
      <w:rPr>
        <w:rFonts w:ascii="Times New Roman" w:hAnsi="Times New Roman"/>
        <w:i/>
        <w:sz w:val="20"/>
        <w:szCs w:val="20"/>
      </w:rPr>
      <w:fldChar w:fldCharType="begin"/>
    </w:r>
    <w:r w:rsidRPr="00D171EA">
      <w:rPr>
        <w:rFonts w:ascii="Times New Roman" w:hAnsi="Times New Roman"/>
        <w:i/>
        <w:sz w:val="20"/>
        <w:szCs w:val="20"/>
      </w:rPr>
      <w:instrText>PAGE  \* Arabic  \* MERGEFORMAT</w:instrText>
    </w:r>
    <w:r w:rsidRPr="00D171EA">
      <w:rPr>
        <w:rFonts w:ascii="Times New Roman" w:hAnsi="Times New Roman"/>
        <w:i/>
        <w:sz w:val="20"/>
        <w:szCs w:val="20"/>
      </w:rPr>
      <w:fldChar w:fldCharType="separate"/>
    </w:r>
    <w:r>
      <w:rPr>
        <w:rFonts w:ascii="Times New Roman" w:hAnsi="Times New Roman"/>
        <w:i/>
        <w:sz w:val="20"/>
        <w:szCs w:val="20"/>
      </w:rPr>
      <w:t>1</w:t>
    </w:r>
    <w:r w:rsidRPr="00D171EA">
      <w:rPr>
        <w:rFonts w:ascii="Times New Roman" w:hAnsi="Times New Roman"/>
        <w:i/>
        <w:sz w:val="20"/>
        <w:szCs w:val="20"/>
      </w:rPr>
      <w:fldChar w:fldCharType="end"/>
    </w:r>
    <w:r w:rsidRPr="00D171EA">
      <w:rPr>
        <w:rFonts w:ascii="Times New Roman" w:hAnsi="Times New Roman"/>
        <w:i/>
        <w:sz w:val="20"/>
        <w:szCs w:val="20"/>
      </w:rPr>
      <w:t xml:space="preserve"> / </w:t>
    </w:r>
    <w:r w:rsidRPr="00D171EA">
      <w:rPr>
        <w:rFonts w:ascii="Times New Roman" w:hAnsi="Times New Roman"/>
        <w:i/>
        <w:sz w:val="20"/>
        <w:szCs w:val="20"/>
      </w:rPr>
      <w:fldChar w:fldCharType="begin"/>
    </w:r>
    <w:r w:rsidRPr="00D171EA">
      <w:rPr>
        <w:rFonts w:ascii="Times New Roman" w:hAnsi="Times New Roman"/>
        <w:i/>
        <w:sz w:val="20"/>
        <w:szCs w:val="20"/>
      </w:rPr>
      <w:instrText>NUMPAGES  \* Arabic  \* MERGEFORMAT</w:instrText>
    </w:r>
    <w:r w:rsidRPr="00D171EA">
      <w:rPr>
        <w:rFonts w:ascii="Times New Roman" w:hAnsi="Times New Roman"/>
        <w:i/>
        <w:sz w:val="20"/>
        <w:szCs w:val="20"/>
      </w:rPr>
      <w:fldChar w:fldCharType="separate"/>
    </w:r>
    <w:r>
      <w:rPr>
        <w:rFonts w:ascii="Times New Roman" w:hAnsi="Times New Roman"/>
        <w:i/>
        <w:sz w:val="20"/>
        <w:szCs w:val="20"/>
      </w:rPr>
      <w:t>3</w:t>
    </w:r>
    <w:r w:rsidRPr="00D171EA">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F083" w14:textId="77777777" w:rsidR="00630EBB" w:rsidRDefault="00630EBB" w:rsidP="00972845">
      <w:pPr>
        <w:spacing w:after="0" w:line="240" w:lineRule="auto"/>
      </w:pPr>
      <w:r>
        <w:separator/>
      </w:r>
    </w:p>
  </w:footnote>
  <w:footnote w:type="continuationSeparator" w:id="0">
    <w:p w14:paraId="1F3C37C2" w14:textId="77777777" w:rsidR="00630EBB" w:rsidRDefault="00630EBB" w:rsidP="0097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735D" w14:textId="545A0DD8" w:rsidR="00A22552" w:rsidRDefault="00A22552" w:rsidP="00A8322F">
    <w:pPr>
      <w:pStyle w:val="NoSpacing"/>
      <w:jc w:val="right"/>
      <w:rPr>
        <w:rFonts w:ascii="Times New Roman" w:hAnsi="Times New Roman"/>
        <w:b/>
        <w:bCs/>
        <w:sz w:val="24"/>
        <w:szCs w:val="24"/>
      </w:rPr>
    </w:pPr>
    <w:r w:rsidRPr="00711EC3">
      <w:rPr>
        <w:rFonts w:ascii="Times New Roman" w:hAnsi="Times New Roman"/>
        <w:noProof/>
      </w:rPr>
      <w:drawing>
        <wp:anchor distT="0" distB="0" distL="114300" distR="114300" simplePos="0" relativeHeight="251659264" behindDoc="1" locked="0" layoutInCell="1" allowOverlap="1" wp14:anchorId="4FA886EA" wp14:editId="1BF9794E">
          <wp:simplePos x="0" y="0"/>
          <wp:positionH relativeFrom="column">
            <wp:posOffset>-893445</wp:posOffset>
          </wp:positionH>
          <wp:positionV relativeFrom="paragraph">
            <wp:posOffset>190500</wp:posOffset>
          </wp:positionV>
          <wp:extent cx="2711450" cy="782955"/>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782955"/>
                  </a:xfrm>
                  <a:prstGeom prst="rect">
                    <a:avLst/>
                  </a:prstGeom>
                  <a:noFill/>
                </pic:spPr>
              </pic:pic>
            </a:graphicData>
          </a:graphic>
          <wp14:sizeRelH relativeFrom="page">
            <wp14:pctWidth>0</wp14:pctWidth>
          </wp14:sizeRelH>
          <wp14:sizeRelV relativeFrom="page">
            <wp14:pctHeight>0</wp14:pctHeight>
          </wp14:sizeRelV>
        </wp:anchor>
      </w:drawing>
    </w:r>
  </w:p>
  <w:p w14:paraId="7DE9357D" w14:textId="77777777" w:rsidR="00A22552" w:rsidRDefault="00A22552" w:rsidP="00A8322F">
    <w:pPr>
      <w:pStyle w:val="NoSpacing"/>
      <w:jc w:val="right"/>
      <w:rPr>
        <w:rFonts w:ascii="Times New Roman" w:hAnsi="Times New Roman"/>
        <w:b/>
        <w:bCs/>
        <w:sz w:val="28"/>
        <w:szCs w:val="24"/>
      </w:rPr>
    </w:pPr>
  </w:p>
  <w:p w14:paraId="77A9E16D" w14:textId="4CAF58A9" w:rsidR="00A8322F" w:rsidRPr="00A22552" w:rsidRDefault="00A8322F" w:rsidP="00A22552">
    <w:pPr>
      <w:pStyle w:val="NoSpacing"/>
      <w:spacing w:line="276" w:lineRule="auto"/>
      <w:jc w:val="right"/>
      <w:rPr>
        <w:rFonts w:ascii="Times New Roman" w:hAnsi="Times New Roman"/>
        <w:b/>
        <w:bCs/>
        <w:sz w:val="28"/>
        <w:szCs w:val="24"/>
      </w:rPr>
    </w:pPr>
    <w:r w:rsidRPr="00A22552">
      <w:rPr>
        <w:rFonts w:ascii="Times New Roman" w:hAnsi="Times New Roman"/>
        <w:b/>
        <w:bCs/>
        <w:sz w:val="28"/>
        <w:szCs w:val="24"/>
      </w:rPr>
      <w:t>İSTİNYE ÜNİVERSİTESİ</w:t>
    </w:r>
  </w:p>
  <w:p w14:paraId="4B3A1918" w14:textId="77777777" w:rsidR="00A8322F" w:rsidRPr="00A22552" w:rsidRDefault="00A8322F" w:rsidP="00A22552">
    <w:pPr>
      <w:pStyle w:val="NoSpacing"/>
      <w:spacing w:line="276" w:lineRule="auto"/>
      <w:jc w:val="right"/>
      <w:rPr>
        <w:rFonts w:ascii="Times New Roman" w:hAnsi="Times New Roman"/>
        <w:b/>
        <w:bCs/>
        <w:sz w:val="28"/>
        <w:szCs w:val="24"/>
      </w:rPr>
    </w:pPr>
    <w:r w:rsidRPr="00A22552">
      <w:rPr>
        <w:rFonts w:ascii="Times New Roman" w:hAnsi="Times New Roman"/>
        <w:b/>
        <w:bCs/>
        <w:sz w:val="28"/>
        <w:szCs w:val="24"/>
      </w:rPr>
      <w:t>İŞ BİRLİĞİ PROTOKOLÜ</w:t>
    </w:r>
  </w:p>
  <w:p w14:paraId="74715782" w14:textId="3B370C04" w:rsidR="00315325" w:rsidRPr="00711EC3" w:rsidRDefault="00315325" w:rsidP="00315325">
    <w:pPr>
      <w:tabs>
        <w:tab w:val="right" w:pos="9406"/>
      </w:tabs>
      <w:spacing w:after="0" w:line="240" w:lineRule="auto"/>
      <w:jc w:val="right"/>
      <w:rPr>
        <w:rFonts w:ascii="Times New Roman" w:hAnsi="Times New Roman"/>
      </w:rPr>
    </w:pPr>
  </w:p>
  <w:p w14:paraId="777F27B6" w14:textId="77777777" w:rsidR="00712269" w:rsidRPr="00711EC3" w:rsidRDefault="00712269" w:rsidP="00315325">
    <w:pPr>
      <w:tabs>
        <w:tab w:val="right" w:pos="9406"/>
      </w:tabs>
      <w:spacing w:after="0" w:line="240" w:lineRule="auto"/>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4662"/>
    <w:multiLevelType w:val="hybridMultilevel"/>
    <w:tmpl w:val="A566DF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C57638"/>
    <w:multiLevelType w:val="hybridMultilevel"/>
    <w:tmpl w:val="2A182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02316"/>
    <w:multiLevelType w:val="hybridMultilevel"/>
    <w:tmpl w:val="8266F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848E1"/>
    <w:multiLevelType w:val="hybridMultilevel"/>
    <w:tmpl w:val="8266F3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FA1864"/>
    <w:multiLevelType w:val="hybridMultilevel"/>
    <w:tmpl w:val="C0ECB438"/>
    <w:lvl w:ilvl="0" w:tplc="AD2E41B4">
      <w:start w:val="1"/>
      <w:numFmt w:val="lowerLetter"/>
      <w:lvlText w:val="%1)"/>
      <w:lvlJc w:val="left"/>
      <w:pPr>
        <w:ind w:left="72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A5722F"/>
    <w:multiLevelType w:val="hybridMultilevel"/>
    <w:tmpl w:val="7CFA1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A3F4F"/>
    <w:multiLevelType w:val="multilevel"/>
    <w:tmpl w:val="414EBAD2"/>
    <w:lvl w:ilvl="0">
      <w:start w:val="1"/>
      <w:numFmt w:val="decimal"/>
      <w:lvlText w:val="%1)"/>
      <w:lvlJc w:val="left"/>
      <w:rPr>
        <w:b/>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852D20"/>
    <w:multiLevelType w:val="hybridMultilevel"/>
    <w:tmpl w:val="C638E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4159B"/>
    <w:multiLevelType w:val="hybridMultilevel"/>
    <w:tmpl w:val="3DCE9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13F47"/>
    <w:multiLevelType w:val="hybridMultilevel"/>
    <w:tmpl w:val="AA786F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7A4F25"/>
    <w:multiLevelType w:val="hybridMultilevel"/>
    <w:tmpl w:val="20CCA9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8627806">
    <w:abstractNumId w:val="0"/>
  </w:num>
  <w:num w:numId="2" w16cid:durableId="707802601">
    <w:abstractNumId w:val="9"/>
  </w:num>
  <w:num w:numId="3" w16cid:durableId="1212420039">
    <w:abstractNumId w:val="4"/>
  </w:num>
  <w:num w:numId="4" w16cid:durableId="1212811443">
    <w:abstractNumId w:val="6"/>
  </w:num>
  <w:num w:numId="5" w16cid:durableId="237516986">
    <w:abstractNumId w:val="10"/>
  </w:num>
  <w:num w:numId="6" w16cid:durableId="2048481218">
    <w:abstractNumId w:val="1"/>
  </w:num>
  <w:num w:numId="7" w16cid:durableId="425424459">
    <w:abstractNumId w:val="8"/>
  </w:num>
  <w:num w:numId="8" w16cid:durableId="286620469">
    <w:abstractNumId w:val="5"/>
  </w:num>
  <w:num w:numId="9" w16cid:durableId="94785846">
    <w:abstractNumId w:val="2"/>
  </w:num>
  <w:num w:numId="10" w16cid:durableId="2004316081">
    <w:abstractNumId w:val="7"/>
  </w:num>
  <w:num w:numId="11" w16cid:durableId="204964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EB"/>
    <w:rsid w:val="000571FF"/>
    <w:rsid w:val="00086615"/>
    <w:rsid w:val="000876E5"/>
    <w:rsid w:val="000C33DC"/>
    <w:rsid w:val="000D7560"/>
    <w:rsid w:val="000F7214"/>
    <w:rsid w:val="001650FD"/>
    <w:rsid w:val="00171948"/>
    <w:rsid w:val="001975C6"/>
    <w:rsid w:val="00250F6B"/>
    <w:rsid w:val="00274AD1"/>
    <w:rsid w:val="002D5721"/>
    <w:rsid w:val="00315325"/>
    <w:rsid w:val="003170C3"/>
    <w:rsid w:val="00354B63"/>
    <w:rsid w:val="0036009C"/>
    <w:rsid w:val="0036732B"/>
    <w:rsid w:val="003F788B"/>
    <w:rsid w:val="00443CEB"/>
    <w:rsid w:val="00471AE3"/>
    <w:rsid w:val="004C3F93"/>
    <w:rsid w:val="00510EEA"/>
    <w:rsid w:val="00534819"/>
    <w:rsid w:val="005606E3"/>
    <w:rsid w:val="005A173B"/>
    <w:rsid w:val="00630EBB"/>
    <w:rsid w:val="006B562D"/>
    <w:rsid w:val="006C3667"/>
    <w:rsid w:val="006E33D8"/>
    <w:rsid w:val="00711EC3"/>
    <w:rsid w:val="00712269"/>
    <w:rsid w:val="00796F17"/>
    <w:rsid w:val="008228FE"/>
    <w:rsid w:val="008426E4"/>
    <w:rsid w:val="008B0BCE"/>
    <w:rsid w:val="008F08FC"/>
    <w:rsid w:val="00925D20"/>
    <w:rsid w:val="00925F81"/>
    <w:rsid w:val="00972845"/>
    <w:rsid w:val="009D4A15"/>
    <w:rsid w:val="009F3C1D"/>
    <w:rsid w:val="00A07473"/>
    <w:rsid w:val="00A22552"/>
    <w:rsid w:val="00A25A9D"/>
    <w:rsid w:val="00A5119A"/>
    <w:rsid w:val="00A8322F"/>
    <w:rsid w:val="00AA4876"/>
    <w:rsid w:val="00AD5523"/>
    <w:rsid w:val="00AF5BCD"/>
    <w:rsid w:val="00B172FE"/>
    <w:rsid w:val="00B66AC0"/>
    <w:rsid w:val="00B96931"/>
    <w:rsid w:val="00BA7B93"/>
    <w:rsid w:val="00BE2FC5"/>
    <w:rsid w:val="00BF7CC8"/>
    <w:rsid w:val="00C92BF3"/>
    <w:rsid w:val="00CA20D9"/>
    <w:rsid w:val="00CB42EC"/>
    <w:rsid w:val="00CE2492"/>
    <w:rsid w:val="00D31714"/>
    <w:rsid w:val="00D75475"/>
    <w:rsid w:val="00D800E5"/>
    <w:rsid w:val="00D94478"/>
    <w:rsid w:val="00DC4789"/>
    <w:rsid w:val="00E158A8"/>
    <w:rsid w:val="00E65B76"/>
    <w:rsid w:val="00EC53BB"/>
    <w:rsid w:val="00F133FD"/>
    <w:rsid w:val="00F2093F"/>
    <w:rsid w:val="00F5569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83086"/>
  <w15:chartTrackingRefBased/>
  <w15:docId w15:val="{A4B66542-91BC-4FEC-B008-76A2F598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45"/>
    <w:rPr>
      <w:rFonts w:eastAsiaTheme="minorEastAsia" w:cs="Times New Roman"/>
      <w:lang w:eastAsia="tr-TR"/>
    </w:rPr>
  </w:style>
  <w:style w:type="paragraph" w:styleId="Heading1">
    <w:name w:val="heading 1"/>
    <w:basedOn w:val="Normal"/>
    <w:next w:val="Normal"/>
    <w:link w:val="Heading1Char"/>
    <w:uiPriority w:val="9"/>
    <w:qFormat/>
    <w:rsid w:val="00972845"/>
    <w:pPr>
      <w:keepNext/>
      <w:widowControl w:val="0"/>
      <w:tabs>
        <w:tab w:val="num" w:pos="0"/>
      </w:tabs>
      <w:suppressAutoHyphens/>
      <w:spacing w:after="0" w:line="240" w:lineRule="auto"/>
      <w:outlineLvl w:val="0"/>
    </w:pPr>
    <w:rPr>
      <w:rFonts w:ascii="Times New Roman" w:hAnsi="Times New Roman"/>
      <w:b/>
      <w:bCs/>
      <w:sz w:val="24"/>
      <w:szCs w:val="24"/>
      <w:lang w:eastAsia="ar-SA"/>
    </w:rPr>
  </w:style>
  <w:style w:type="paragraph" w:styleId="Heading2">
    <w:name w:val="heading 2"/>
    <w:basedOn w:val="Normal"/>
    <w:next w:val="Normal"/>
    <w:link w:val="Heading2Char"/>
    <w:uiPriority w:val="9"/>
    <w:semiHidden/>
    <w:unhideWhenUsed/>
    <w:qFormat/>
    <w:rsid w:val="00711E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45"/>
    <w:rPr>
      <w:rFonts w:ascii="Times New Roman" w:eastAsiaTheme="minorEastAsia" w:hAnsi="Times New Roman" w:cs="Times New Roman"/>
      <w:b/>
      <w:bCs/>
      <w:sz w:val="24"/>
      <w:szCs w:val="24"/>
      <w:lang w:eastAsia="ar-SA"/>
    </w:rPr>
  </w:style>
  <w:style w:type="paragraph" w:styleId="Header">
    <w:name w:val="header"/>
    <w:basedOn w:val="Normal"/>
    <w:link w:val="HeaderChar"/>
    <w:uiPriority w:val="99"/>
    <w:unhideWhenUsed/>
    <w:rsid w:val="00972845"/>
    <w:pPr>
      <w:tabs>
        <w:tab w:val="center" w:pos="4536"/>
        <w:tab w:val="right" w:pos="9072"/>
      </w:tabs>
    </w:pPr>
  </w:style>
  <w:style w:type="character" w:customStyle="1" w:styleId="HeaderChar">
    <w:name w:val="Header Char"/>
    <w:basedOn w:val="DefaultParagraphFont"/>
    <w:link w:val="Header"/>
    <w:uiPriority w:val="99"/>
    <w:rsid w:val="00972845"/>
    <w:rPr>
      <w:rFonts w:eastAsiaTheme="minorEastAsia" w:cs="Times New Roman"/>
      <w:lang w:eastAsia="tr-TR"/>
    </w:rPr>
  </w:style>
  <w:style w:type="table" w:styleId="TableGrid">
    <w:name w:val="Table Grid"/>
    <w:basedOn w:val="TableNormal"/>
    <w:uiPriority w:val="39"/>
    <w:rsid w:val="00972845"/>
    <w:pPr>
      <w:spacing w:after="0" w:line="240" w:lineRule="auto"/>
    </w:pPr>
    <w:rPr>
      <w:rFonts w:eastAsiaTheme="minorEastAsia"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28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2845"/>
    <w:rPr>
      <w:rFonts w:eastAsiaTheme="minorEastAsia" w:cs="Times New Roman"/>
      <w:lang w:eastAsia="tr-TR"/>
    </w:rPr>
  </w:style>
  <w:style w:type="character" w:styleId="Hyperlink">
    <w:name w:val="Hyperlink"/>
    <w:rsid w:val="00972845"/>
    <w:rPr>
      <w:color w:val="0000FF"/>
      <w:u w:val="single"/>
    </w:rPr>
  </w:style>
  <w:style w:type="paragraph" w:styleId="NoSpacing">
    <w:name w:val="No Spacing"/>
    <w:uiPriority w:val="1"/>
    <w:qFormat/>
    <w:rsid w:val="00315325"/>
    <w:pPr>
      <w:spacing w:after="0" w:line="240" w:lineRule="auto"/>
    </w:pPr>
    <w:rPr>
      <w:rFonts w:eastAsiaTheme="minorEastAsia" w:cs="Times New Roman"/>
      <w:lang w:eastAsia="tr-TR"/>
    </w:rPr>
  </w:style>
  <w:style w:type="paragraph" w:customStyle="1" w:styleId="Default">
    <w:name w:val="Default"/>
    <w:rsid w:val="00315325"/>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315325"/>
    <w:pPr>
      <w:spacing w:after="0" w:line="240" w:lineRule="auto"/>
      <w:ind w:firstLine="709"/>
      <w:jc w:val="center"/>
    </w:pPr>
    <w:rPr>
      <w:rFonts w:ascii="Times New Roman" w:eastAsiaTheme="minorHAnsi" w:hAnsi="Times New Roman"/>
      <w:b/>
      <w:bCs/>
      <w:sz w:val="24"/>
      <w:szCs w:val="24"/>
      <w:lang w:eastAsia="en-US"/>
    </w:rPr>
  </w:style>
  <w:style w:type="character" w:customStyle="1" w:styleId="BodyTextIndentChar">
    <w:name w:val="Body Text Indent Char"/>
    <w:basedOn w:val="DefaultParagraphFont"/>
    <w:link w:val="BodyTextIndent"/>
    <w:uiPriority w:val="99"/>
    <w:rsid w:val="00315325"/>
    <w:rPr>
      <w:rFonts w:ascii="Times New Roman" w:hAnsi="Times New Roman" w:cs="Times New Roman"/>
      <w:b/>
      <w:bCs/>
      <w:sz w:val="24"/>
      <w:szCs w:val="24"/>
    </w:rPr>
  </w:style>
  <w:style w:type="paragraph" w:customStyle="1" w:styleId="Standard">
    <w:name w:val="Standard"/>
    <w:rsid w:val="00315325"/>
    <w:pPr>
      <w:widowControl w:val="0"/>
      <w:suppressAutoHyphens/>
      <w:autoSpaceDN w:val="0"/>
      <w:spacing w:after="0" w:line="240" w:lineRule="auto"/>
      <w:jc w:val="both"/>
      <w:textAlignment w:val="baseline"/>
    </w:pPr>
    <w:rPr>
      <w:rFonts w:ascii="Arial" w:eastAsia="Andale Sans UI" w:hAnsi="Arial" w:cs="Tahoma"/>
      <w:kern w:val="3"/>
      <w:sz w:val="24"/>
      <w:szCs w:val="24"/>
      <w:lang w:eastAsia="tr-TR"/>
    </w:rPr>
  </w:style>
  <w:style w:type="paragraph" w:styleId="BodyTextIndent2">
    <w:name w:val="Body Text Indent 2"/>
    <w:basedOn w:val="Normal"/>
    <w:link w:val="BodyTextIndent2Char"/>
    <w:uiPriority w:val="99"/>
    <w:semiHidden/>
    <w:unhideWhenUsed/>
    <w:rsid w:val="00315325"/>
    <w:pPr>
      <w:spacing w:after="120" w:line="480" w:lineRule="auto"/>
      <w:ind w:left="360"/>
    </w:pPr>
  </w:style>
  <w:style w:type="character" w:customStyle="1" w:styleId="BodyTextIndent2Char">
    <w:name w:val="Body Text Indent 2 Char"/>
    <w:basedOn w:val="DefaultParagraphFont"/>
    <w:link w:val="BodyTextIndent2"/>
    <w:uiPriority w:val="99"/>
    <w:semiHidden/>
    <w:rsid w:val="00315325"/>
    <w:rPr>
      <w:rFonts w:eastAsiaTheme="minorEastAsia" w:cs="Times New Roman"/>
      <w:lang w:eastAsia="tr-TR"/>
    </w:rPr>
  </w:style>
  <w:style w:type="paragraph" w:styleId="BodyTextIndent3">
    <w:name w:val="Body Text Indent 3"/>
    <w:basedOn w:val="Normal"/>
    <w:link w:val="BodyTextIndent3Char"/>
    <w:uiPriority w:val="99"/>
    <w:semiHidden/>
    <w:unhideWhenUsed/>
    <w:rsid w:val="003153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5325"/>
    <w:rPr>
      <w:rFonts w:eastAsiaTheme="minorEastAsia" w:cs="Times New Roman"/>
      <w:sz w:val="16"/>
      <w:szCs w:val="16"/>
      <w:lang w:eastAsia="tr-TR"/>
    </w:rPr>
  </w:style>
  <w:style w:type="paragraph" w:styleId="BodyText">
    <w:name w:val="Body Text"/>
    <w:basedOn w:val="Normal"/>
    <w:link w:val="BodyTextChar"/>
    <w:uiPriority w:val="99"/>
    <w:unhideWhenUsed/>
    <w:rsid w:val="00315325"/>
    <w:pPr>
      <w:spacing w:after="120"/>
    </w:pPr>
    <w:rPr>
      <w:rFonts w:eastAsiaTheme="minorHAnsi" w:cstheme="minorBidi"/>
      <w:lang w:eastAsia="en-US"/>
    </w:rPr>
  </w:style>
  <w:style w:type="character" w:customStyle="1" w:styleId="BodyTextChar">
    <w:name w:val="Body Text Char"/>
    <w:basedOn w:val="DefaultParagraphFont"/>
    <w:link w:val="BodyText"/>
    <w:uiPriority w:val="99"/>
    <w:rsid w:val="00315325"/>
  </w:style>
  <w:style w:type="character" w:customStyle="1" w:styleId="Heading2Char">
    <w:name w:val="Heading 2 Char"/>
    <w:basedOn w:val="DefaultParagraphFont"/>
    <w:link w:val="Heading2"/>
    <w:uiPriority w:val="9"/>
    <w:semiHidden/>
    <w:rsid w:val="00711EC3"/>
    <w:rPr>
      <w:rFonts w:asciiTheme="majorHAnsi" w:eastAsiaTheme="majorEastAsia" w:hAnsiTheme="majorHAnsi" w:cstheme="majorBidi"/>
      <w:color w:val="2F5496" w:themeColor="accent1" w:themeShade="BF"/>
      <w:sz w:val="26"/>
      <w:szCs w:val="26"/>
      <w:lang w:eastAsia="tr-TR"/>
    </w:rPr>
  </w:style>
  <w:style w:type="character" w:customStyle="1" w:styleId="FontStyle29">
    <w:name w:val="Font Style29"/>
    <w:basedOn w:val="DefaultParagraphFont"/>
    <w:uiPriority w:val="99"/>
    <w:rsid w:val="00A5119A"/>
    <w:rPr>
      <w:rFonts w:ascii="Tahoma" w:hAnsi="Tahoma" w:cs="Tahoma"/>
      <w:sz w:val="18"/>
      <w:szCs w:val="18"/>
    </w:rPr>
  </w:style>
  <w:style w:type="character" w:customStyle="1" w:styleId="FontStyle26">
    <w:name w:val="Font Style26"/>
    <w:basedOn w:val="DefaultParagraphFont"/>
    <w:uiPriority w:val="99"/>
    <w:rsid w:val="00A5119A"/>
    <w:rPr>
      <w:rFonts w:ascii="Tahoma" w:hAnsi="Tahoma" w:cs="Tahoma"/>
      <w:sz w:val="18"/>
      <w:szCs w:val="18"/>
    </w:rPr>
  </w:style>
  <w:style w:type="character" w:customStyle="1" w:styleId="FontStyle27">
    <w:name w:val="Font Style27"/>
    <w:basedOn w:val="DefaultParagraphFont"/>
    <w:uiPriority w:val="99"/>
    <w:rsid w:val="00A5119A"/>
    <w:rPr>
      <w:rFonts w:ascii="Tahoma" w:hAnsi="Tahoma" w:cs="Tahoma"/>
      <w:b/>
      <w:bCs/>
      <w:sz w:val="18"/>
      <w:szCs w:val="18"/>
    </w:rPr>
  </w:style>
  <w:style w:type="paragraph" w:customStyle="1" w:styleId="Style6">
    <w:name w:val="Style6"/>
    <w:basedOn w:val="Normal"/>
    <w:uiPriority w:val="99"/>
    <w:rsid w:val="00A5119A"/>
    <w:pPr>
      <w:widowControl w:val="0"/>
      <w:autoSpaceDE w:val="0"/>
      <w:autoSpaceDN w:val="0"/>
      <w:adjustRightInd w:val="0"/>
      <w:spacing w:after="0" w:line="256" w:lineRule="exact"/>
      <w:jc w:val="both"/>
    </w:pPr>
    <w:rPr>
      <w:rFonts w:ascii="Tahoma" w:hAnsi="Tahoma" w:cs="Tahoma"/>
      <w:sz w:val="24"/>
      <w:szCs w:val="24"/>
    </w:rPr>
  </w:style>
  <w:style w:type="paragraph" w:customStyle="1" w:styleId="Style18">
    <w:name w:val="Style18"/>
    <w:basedOn w:val="Normal"/>
    <w:uiPriority w:val="99"/>
    <w:rsid w:val="00A5119A"/>
    <w:pPr>
      <w:widowControl w:val="0"/>
      <w:autoSpaceDE w:val="0"/>
      <w:autoSpaceDN w:val="0"/>
      <w:adjustRightInd w:val="0"/>
      <w:spacing w:after="0" w:line="266" w:lineRule="exact"/>
      <w:ind w:hanging="439"/>
      <w:jc w:val="both"/>
    </w:pPr>
    <w:rPr>
      <w:rFonts w:ascii="Tahoma" w:hAnsi="Tahoma" w:cs="Tahoma"/>
      <w:sz w:val="24"/>
      <w:szCs w:val="24"/>
    </w:rPr>
  </w:style>
  <w:style w:type="paragraph" w:styleId="ListParagraph">
    <w:name w:val="List Paragraph"/>
    <w:basedOn w:val="Normal"/>
    <w:uiPriority w:val="34"/>
    <w:qFormat/>
    <w:rsid w:val="00A5119A"/>
    <w:pPr>
      <w:ind w:left="720"/>
      <w:contextualSpacing/>
    </w:pPr>
    <w:rPr>
      <w:rFonts w:eastAsiaTheme="minorHAnsi" w:cstheme="minorBidi"/>
      <w:lang w:eastAsia="en-US"/>
    </w:rPr>
  </w:style>
  <w:style w:type="paragraph" w:customStyle="1" w:styleId="Style5">
    <w:name w:val="Style5"/>
    <w:basedOn w:val="Normal"/>
    <w:uiPriority w:val="99"/>
    <w:rsid w:val="00A5119A"/>
    <w:pPr>
      <w:widowControl w:val="0"/>
      <w:autoSpaceDE w:val="0"/>
      <w:autoSpaceDN w:val="0"/>
      <w:adjustRightInd w:val="0"/>
      <w:spacing w:after="0" w:line="274" w:lineRule="exact"/>
      <w:jc w:val="both"/>
    </w:pPr>
    <w:rPr>
      <w:rFonts w:ascii="Tahoma" w:hAnsi="Tahoma" w:cs="Tahoma"/>
      <w:sz w:val="24"/>
      <w:szCs w:val="24"/>
    </w:rPr>
  </w:style>
  <w:style w:type="paragraph" w:customStyle="1" w:styleId="Style9">
    <w:name w:val="Style9"/>
    <w:basedOn w:val="Normal"/>
    <w:uiPriority w:val="99"/>
    <w:rsid w:val="00A5119A"/>
    <w:pPr>
      <w:widowControl w:val="0"/>
      <w:autoSpaceDE w:val="0"/>
      <w:autoSpaceDN w:val="0"/>
      <w:adjustRightInd w:val="0"/>
      <w:spacing w:after="0" w:line="274" w:lineRule="exact"/>
      <w:ind w:hanging="497"/>
      <w:jc w:val="both"/>
    </w:pPr>
    <w:rPr>
      <w:rFonts w:ascii="Tahoma" w:hAnsi="Tahoma" w:cs="Tahoma"/>
      <w:sz w:val="24"/>
      <w:szCs w:val="24"/>
    </w:rPr>
  </w:style>
  <w:style w:type="paragraph" w:customStyle="1" w:styleId="Style22">
    <w:name w:val="Style22"/>
    <w:basedOn w:val="Normal"/>
    <w:uiPriority w:val="99"/>
    <w:rsid w:val="00A5119A"/>
    <w:pPr>
      <w:widowControl w:val="0"/>
      <w:autoSpaceDE w:val="0"/>
      <w:autoSpaceDN w:val="0"/>
      <w:adjustRightInd w:val="0"/>
      <w:spacing w:after="0" w:line="252" w:lineRule="exact"/>
      <w:ind w:hanging="504"/>
    </w:pPr>
    <w:rPr>
      <w:rFonts w:ascii="Tahoma" w:hAnsi="Tahoma" w:cs="Tahoma"/>
      <w:sz w:val="24"/>
      <w:szCs w:val="24"/>
    </w:rPr>
  </w:style>
  <w:style w:type="character" w:styleId="CommentReference">
    <w:name w:val="annotation reference"/>
    <w:basedOn w:val="DefaultParagraphFont"/>
    <w:uiPriority w:val="99"/>
    <w:semiHidden/>
    <w:unhideWhenUsed/>
    <w:rsid w:val="000571FF"/>
    <w:rPr>
      <w:sz w:val="16"/>
      <w:szCs w:val="16"/>
    </w:rPr>
  </w:style>
  <w:style w:type="paragraph" w:styleId="CommentText">
    <w:name w:val="annotation text"/>
    <w:basedOn w:val="Normal"/>
    <w:link w:val="CommentTextChar"/>
    <w:uiPriority w:val="99"/>
    <w:unhideWhenUsed/>
    <w:rsid w:val="000571FF"/>
    <w:pPr>
      <w:spacing w:line="240" w:lineRule="auto"/>
    </w:pPr>
    <w:rPr>
      <w:sz w:val="20"/>
      <w:szCs w:val="20"/>
    </w:rPr>
  </w:style>
  <w:style w:type="character" w:customStyle="1" w:styleId="CommentTextChar">
    <w:name w:val="Comment Text Char"/>
    <w:basedOn w:val="DefaultParagraphFont"/>
    <w:link w:val="CommentText"/>
    <w:uiPriority w:val="99"/>
    <w:rsid w:val="000571FF"/>
    <w:rPr>
      <w:rFonts w:eastAsiaTheme="minorEastAsia"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0571FF"/>
    <w:rPr>
      <w:b/>
      <w:bCs/>
    </w:rPr>
  </w:style>
  <w:style w:type="character" w:customStyle="1" w:styleId="CommentSubjectChar">
    <w:name w:val="Comment Subject Char"/>
    <w:basedOn w:val="CommentTextChar"/>
    <w:link w:val="CommentSubject"/>
    <w:uiPriority w:val="99"/>
    <w:semiHidden/>
    <w:rsid w:val="000571FF"/>
    <w:rPr>
      <w:rFonts w:eastAsiaTheme="minorEastAsia" w:cs="Times New Roman"/>
      <w:b/>
      <w:bCs/>
      <w:sz w:val="20"/>
      <w:szCs w:val="20"/>
      <w:lang w:eastAsia="tr-TR"/>
    </w:rPr>
  </w:style>
  <w:style w:type="paragraph" w:styleId="BalloonText">
    <w:name w:val="Balloon Text"/>
    <w:basedOn w:val="Normal"/>
    <w:link w:val="BalloonTextChar"/>
    <w:uiPriority w:val="99"/>
    <w:semiHidden/>
    <w:unhideWhenUsed/>
    <w:rsid w:val="00A83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2F"/>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2823">
      <w:bodyDiv w:val="1"/>
      <w:marLeft w:val="0"/>
      <w:marRight w:val="0"/>
      <w:marTop w:val="0"/>
      <w:marBottom w:val="0"/>
      <w:divBdr>
        <w:top w:val="none" w:sz="0" w:space="0" w:color="auto"/>
        <w:left w:val="none" w:sz="0" w:space="0" w:color="auto"/>
        <w:bottom w:val="none" w:sz="0" w:space="0" w:color="auto"/>
        <w:right w:val="none" w:sz="0" w:space="0" w:color="auto"/>
      </w:divBdr>
      <w:divsChild>
        <w:div w:id="1094866223">
          <w:marLeft w:val="0"/>
          <w:marRight w:val="0"/>
          <w:marTop w:val="0"/>
          <w:marBottom w:val="0"/>
          <w:divBdr>
            <w:top w:val="none" w:sz="0" w:space="0" w:color="auto"/>
            <w:left w:val="none" w:sz="0" w:space="0" w:color="auto"/>
            <w:bottom w:val="none" w:sz="0" w:space="0" w:color="auto"/>
            <w:right w:val="none" w:sz="0" w:space="0" w:color="auto"/>
          </w:divBdr>
        </w:div>
      </w:divsChild>
    </w:div>
    <w:div w:id="437415011">
      <w:bodyDiv w:val="1"/>
      <w:marLeft w:val="0"/>
      <w:marRight w:val="0"/>
      <w:marTop w:val="0"/>
      <w:marBottom w:val="0"/>
      <w:divBdr>
        <w:top w:val="none" w:sz="0" w:space="0" w:color="auto"/>
        <w:left w:val="none" w:sz="0" w:space="0" w:color="auto"/>
        <w:bottom w:val="none" w:sz="0" w:space="0" w:color="auto"/>
        <w:right w:val="none" w:sz="0" w:space="0" w:color="auto"/>
      </w:divBdr>
      <w:divsChild>
        <w:div w:id="271283617">
          <w:marLeft w:val="0"/>
          <w:marRight w:val="0"/>
          <w:marTop w:val="0"/>
          <w:marBottom w:val="0"/>
          <w:divBdr>
            <w:top w:val="none" w:sz="0" w:space="0" w:color="auto"/>
            <w:left w:val="none" w:sz="0" w:space="0" w:color="auto"/>
            <w:bottom w:val="none" w:sz="0" w:space="0" w:color="auto"/>
            <w:right w:val="none" w:sz="0" w:space="0" w:color="auto"/>
          </w:divBdr>
        </w:div>
      </w:divsChild>
    </w:div>
    <w:div w:id="702480490">
      <w:bodyDiv w:val="1"/>
      <w:marLeft w:val="0"/>
      <w:marRight w:val="0"/>
      <w:marTop w:val="0"/>
      <w:marBottom w:val="0"/>
      <w:divBdr>
        <w:top w:val="none" w:sz="0" w:space="0" w:color="auto"/>
        <w:left w:val="none" w:sz="0" w:space="0" w:color="auto"/>
        <w:bottom w:val="none" w:sz="0" w:space="0" w:color="auto"/>
        <w:right w:val="none" w:sz="0" w:space="0" w:color="auto"/>
      </w:divBdr>
      <w:divsChild>
        <w:div w:id="991448224">
          <w:marLeft w:val="0"/>
          <w:marRight w:val="0"/>
          <w:marTop w:val="0"/>
          <w:marBottom w:val="0"/>
          <w:divBdr>
            <w:top w:val="none" w:sz="0" w:space="0" w:color="auto"/>
            <w:left w:val="none" w:sz="0" w:space="0" w:color="auto"/>
            <w:bottom w:val="none" w:sz="0" w:space="0" w:color="auto"/>
            <w:right w:val="none" w:sz="0" w:space="0" w:color="auto"/>
          </w:divBdr>
        </w:div>
      </w:divsChild>
    </w:div>
    <w:div w:id="959729006">
      <w:bodyDiv w:val="1"/>
      <w:marLeft w:val="0"/>
      <w:marRight w:val="0"/>
      <w:marTop w:val="0"/>
      <w:marBottom w:val="0"/>
      <w:divBdr>
        <w:top w:val="none" w:sz="0" w:space="0" w:color="auto"/>
        <w:left w:val="none" w:sz="0" w:space="0" w:color="auto"/>
        <w:bottom w:val="none" w:sz="0" w:space="0" w:color="auto"/>
        <w:right w:val="none" w:sz="0" w:space="0" w:color="auto"/>
      </w:divBdr>
      <w:divsChild>
        <w:div w:id="542255773">
          <w:marLeft w:val="0"/>
          <w:marRight w:val="0"/>
          <w:marTop w:val="0"/>
          <w:marBottom w:val="0"/>
          <w:divBdr>
            <w:top w:val="none" w:sz="0" w:space="0" w:color="auto"/>
            <w:left w:val="none" w:sz="0" w:space="0" w:color="auto"/>
            <w:bottom w:val="none" w:sz="0" w:space="0" w:color="auto"/>
            <w:right w:val="none" w:sz="0" w:space="0" w:color="auto"/>
          </w:divBdr>
        </w:div>
      </w:divsChild>
    </w:div>
    <w:div w:id="1670866541">
      <w:bodyDiv w:val="1"/>
      <w:marLeft w:val="0"/>
      <w:marRight w:val="0"/>
      <w:marTop w:val="0"/>
      <w:marBottom w:val="0"/>
      <w:divBdr>
        <w:top w:val="none" w:sz="0" w:space="0" w:color="auto"/>
        <w:left w:val="none" w:sz="0" w:space="0" w:color="auto"/>
        <w:bottom w:val="none" w:sz="0" w:space="0" w:color="auto"/>
        <w:right w:val="none" w:sz="0" w:space="0" w:color="auto"/>
      </w:divBdr>
      <w:divsChild>
        <w:div w:id="1834180198">
          <w:marLeft w:val="0"/>
          <w:marRight w:val="0"/>
          <w:marTop w:val="0"/>
          <w:marBottom w:val="0"/>
          <w:divBdr>
            <w:top w:val="none" w:sz="0" w:space="0" w:color="auto"/>
            <w:left w:val="none" w:sz="0" w:space="0" w:color="auto"/>
            <w:bottom w:val="none" w:sz="0" w:space="0" w:color="auto"/>
            <w:right w:val="none" w:sz="0" w:space="0" w:color="auto"/>
          </w:divBdr>
        </w:div>
      </w:divsChild>
    </w:div>
    <w:div w:id="1797412254">
      <w:bodyDiv w:val="1"/>
      <w:marLeft w:val="0"/>
      <w:marRight w:val="0"/>
      <w:marTop w:val="0"/>
      <w:marBottom w:val="0"/>
      <w:divBdr>
        <w:top w:val="none" w:sz="0" w:space="0" w:color="auto"/>
        <w:left w:val="none" w:sz="0" w:space="0" w:color="auto"/>
        <w:bottom w:val="none" w:sz="0" w:space="0" w:color="auto"/>
        <w:right w:val="none" w:sz="0" w:space="0" w:color="auto"/>
      </w:divBdr>
    </w:div>
    <w:div w:id="2133398178">
      <w:bodyDiv w:val="1"/>
      <w:marLeft w:val="0"/>
      <w:marRight w:val="0"/>
      <w:marTop w:val="0"/>
      <w:marBottom w:val="0"/>
      <w:divBdr>
        <w:top w:val="none" w:sz="0" w:space="0" w:color="auto"/>
        <w:left w:val="none" w:sz="0" w:space="0" w:color="auto"/>
        <w:bottom w:val="none" w:sz="0" w:space="0" w:color="auto"/>
        <w:right w:val="none" w:sz="0" w:space="0" w:color="auto"/>
      </w:divBdr>
      <w:divsChild>
        <w:div w:id="44357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2991</Words>
  <Characters>17055</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Kardelen SERT, ISU</dc:creator>
  <cp:keywords/>
  <dc:description/>
  <cp:lastModifiedBy>Yasin ŞAHİN, ISU</cp:lastModifiedBy>
  <cp:revision>3</cp:revision>
  <dcterms:created xsi:type="dcterms:W3CDTF">2023-08-18T11:20:00Z</dcterms:created>
  <dcterms:modified xsi:type="dcterms:W3CDTF">2023-08-28T13:41:00Z</dcterms:modified>
</cp:coreProperties>
</file>