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555D" w14:textId="77777777" w:rsidR="001E6AC7" w:rsidRPr="001E6AC7" w:rsidRDefault="001E6AC7" w:rsidP="001E6AC7">
      <w:pPr>
        <w:rPr>
          <w:b/>
          <w:bCs/>
          <w:lang w:val="tr-TR"/>
        </w:rPr>
      </w:pPr>
      <w:r w:rsidRPr="001E6AC7">
        <w:rPr>
          <w:rFonts w:ascii="Segoe UI Emoji" w:hAnsi="Segoe UI Emoji" w:cs="Segoe UI Emoji"/>
          <w:b/>
          <w:bCs/>
          <w:lang w:val="tr-TR"/>
        </w:rPr>
        <w:t>🧭</w:t>
      </w:r>
      <w:r w:rsidRPr="001E6AC7">
        <w:rPr>
          <w:b/>
          <w:bCs/>
          <w:lang w:val="tr-TR"/>
        </w:rPr>
        <w:t xml:space="preserve"> PSF Nedir, Ne İçin Var?</w:t>
      </w:r>
    </w:p>
    <w:p w14:paraId="72089F3B" w14:textId="2FB8574C" w:rsidR="001E6AC7" w:rsidRDefault="001E6AC7" w:rsidP="001E6AC7">
      <w:pPr>
        <w:rPr>
          <w:lang w:val="tr-TR"/>
        </w:rPr>
      </w:pPr>
      <w:r w:rsidRPr="001E6AC7">
        <w:rPr>
          <w:b/>
          <w:bCs/>
          <w:lang w:val="tr-TR"/>
        </w:rPr>
        <w:t xml:space="preserve">Professional </w:t>
      </w:r>
      <w:proofErr w:type="spellStart"/>
      <w:r w:rsidRPr="001E6AC7">
        <w:rPr>
          <w:b/>
          <w:bCs/>
          <w:lang w:val="tr-TR"/>
        </w:rPr>
        <w:t>Standards</w:t>
      </w:r>
      <w:proofErr w:type="spellEnd"/>
      <w:r w:rsidRPr="001E6AC7">
        <w:rPr>
          <w:b/>
          <w:bCs/>
          <w:lang w:val="tr-TR"/>
        </w:rPr>
        <w:t xml:space="preserve"> Framework (PSF)</w:t>
      </w:r>
      <w:r w:rsidRPr="001E6AC7">
        <w:rPr>
          <w:lang w:val="tr-TR"/>
        </w:rPr>
        <w:t xml:space="preserve"> – Türkçesiyle </w:t>
      </w:r>
      <w:r w:rsidRPr="001E6AC7">
        <w:rPr>
          <w:b/>
          <w:bCs/>
          <w:lang w:val="tr-TR"/>
        </w:rPr>
        <w:t>Profesyonel Standartlar Çerçevesi</w:t>
      </w:r>
      <w:r w:rsidRPr="001E6AC7">
        <w:rPr>
          <w:lang w:val="tr-TR"/>
        </w:rPr>
        <w:t xml:space="preserve">, özellikle </w:t>
      </w:r>
      <w:r w:rsidRPr="001E6AC7">
        <w:rPr>
          <w:b/>
          <w:bCs/>
          <w:lang w:val="tr-TR"/>
        </w:rPr>
        <w:t>yükseköğretimde öğretim kalitesini artırmak</w:t>
      </w:r>
      <w:r w:rsidRPr="001E6AC7">
        <w:rPr>
          <w:lang w:val="tr-TR"/>
        </w:rPr>
        <w:t xml:space="preserve">, </w:t>
      </w:r>
      <w:r w:rsidRPr="001E6AC7">
        <w:rPr>
          <w:b/>
          <w:bCs/>
          <w:lang w:val="tr-TR"/>
        </w:rPr>
        <w:t>öğretim elemanlarının gelişimini desteklemek</w:t>
      </w:r>
      <w:r w:rsidRPr="001E6AC7">
        <w:rPr>
          <w:lang w:val="tr-TR"/>
        </w:rPr>
        <w:t xml:space="preserve"> ve bu gelişimi </w:t>
      </w:r>
      <w:r w:rsidRPr="001E6AC7">
        <w:rPr>
          <w:b/>
          <w:bCs/>
          <w:lang w:val="tr-TR"/>
        </w:rPr>
        <w:t>belgelenebilir bir sisteme oturtmak</w:t>
      </w:r>
      <w:r w:rsidRPr="001E6AC7">
        <w:rPr>
          <w:lang w:val="tr-TR"/>
        </w:rPr>
        <w:t xml:space="preserve"> için oluşturulmuş bir rehberdir.</w:t>
      </w:r>
      <w:r w:rsidR="00B4535E" w:rsidRPr="00B4535E">
        <w:t xml:space="preserve"> </w:t>
      </w:r>
      <w:hyperlink r:id="rId5" w:history="1">
        <w:r w:rsidR="00B4535E" w:rsidRPr="003C369F">
          <w:rPr>
            <w:rStyle w:val="Kpr"/>
            <w:lang w:val="tr-TR"/>
          </w:rPr>
          <w:t>https://www.advance-he.ac.uk/teaching-learning/professional-standards-framework</w:t>
        </w:r>
      </w:hyperlink>
    </w:p>
    <w:p w14:paraId="4FD1A174" w14:textId="77777777" w:rsidR="001E6AC7" w:rsidRPr="001E6AC7" w:rsidRDefault="001E6AC7" w:rsidP="001E6AC7">
      <w:pPr>
        <w:rPr>
          <w:lang w:val="tr-TR"/>
        </w:rPr>
      </w:pPr>
      <w:r w:rsidRPr="001E6AC7">
        <w:rPr>
          <w:lang w:val="tr-TR"/>
        </w:rPr>
        <w:t xml:space="preserve">İlk versiyonu 2006’da çıkarılmıştır; şu an en güncel hali </w:t>
      </w:r>
      <w:r w:rsidRPr="001E6AC7">
        <w:rPr>
          <w:b/>
          <w:bCs/>
          <w:lang w:val="tr-TR"/>
        </w:rPr>
        <w:t>2023 versiyonudur.</w:t>
      </w:r>
      <w:r w:rsidRPr="001E6AC7">
        <w:rPr>
          <w:lang w:val="tr-TR"/>
        </w:rPr>
        <w:br/>
        <w:t xml:space="preserve">İngiltere merkezli </w:t>
      </w:r>
      <w:proofErr w:type="spellStart"/>
      <w:r w:rsidRPr="001E6AC7">
        <w:rPr>
          <w:i/>
          <w:iCs/>
          <w:lang w:val="tr-TR"/>
        </w:rPr>
        <w:t>Advance</w:t>
      </w:r>
      <w:proofErr w:type="spellEnd"/>
      <w:r w:rsidRPr="001E6AC7">
        <w:rPr>
          <w:i/>
          <w:iCs/>
          <w:lang w:val="tr-TR"/>
        </w:rPr>
        <w:t xml:space="preserve"> HE</w:t>
      </w:r>
      <w:r w:rsidRPr="001E6AC7">
        <w:rPr>
          <w:lang w:val="tr-TR"/>
        </w:rPr>
        <w:t xml:space="preserve"> tarafından geliştirilen bu çerçeve, dünya çapında </w:t>
      </w:r>
      <w:r w:rsidRPr="001E6AC7">
        <w:rPr>
          <w:b/>
          <w:bCs/>
          <w:lang w:val="tr-TR"/>
        </w:rPr>
        <w:t>akademik gelişim programlarında, öğretim görevlilerinin akreditasyon süreçlerinde ve kurumsal kalite iyileştirmede</w:t>
      </w:r>
      <w:r w:rsidRPr="001E6AC7">
        <w:rPr>
          <w:lang w:val="tr-TR"/>
        </w:rPr>
        <w:t xml:space="preserve"> kullanılır.</w:t>
      </w:r>
    </w:p>
    <w:p w14:paraId="382BC545" w14:textId="77777777" w:rsidR="001E6AC7" w:rsidRPr="001E6AC7" w:rsidRDefault="00000000" w:rsidP="001E6AC7">
      <w:pPr>
        <w:rPr>
          <w:lang w:val="tr-TR"/>
        </w:rPr>
      </w:pPr>
      <w:r>
        <w:rPr>
          <w:lang w:val="tr-TR"/>
        </w:rPr>
        <w:pict w14:anchorId="44AA5ADE">
          <v:rect id="_x0000_i1025" style="width:0;height:1.5pt" o:hralign="center" o:hrstd="t" o:hr="t" fillcolor="#a0a0a0" stroked="f"/>
        </w:pict>
      </w:r>
    </w:p>
    <w:p w14:paraId="023BB1A6" w14:textId="77777777" w:rsidR="001E6AC7" w:rsidRPr="001E6AC7" w:rsidRDefault="001E6AC7" w:rsidP="001E6AC7">
      <w:pPr>
        <w:rPr>
          <w:b/>
          <w:bCs/>
          <w:lang w:val="tr-TR"/>
        </w:rPr>
      </w:pPr>
      <w:r w:rsidRPr="001E6AC7">
        <w:rPr>
          <w:rFonts w:ascii="Segoe UI Emoji" w:hAnsi="Segoe UI Emoji" w:cs="Segoe UI Emoji"/>
          <w:b/>
          <w:bCs/>
          <w:lang w:val="tr-TR"/>
        </w:rPr>
        <w:t>🧩</w:t>
      </w:r>
      <w:r w:rsidRPr="001E6AC7">
        <w:rPr>
          <w:b/>
          <w:bCs/>
          <w:lang w:val="tr-TR"/>
        </w:rPr>
        <w:t xml:space="preserve"> PSF 2023 Ana Yapısı</w:t>
      </w:r>
    </w:p>
    <w:p w14:paraId="471AEF04" w14:textId="77777777" w:rsidR="001E6AC7" w:rsidRPr="001E6AC7" w:rsidRDefault="001E6AC7" w:rsidP="001E6AC7">
      <w:pPr>
        <w:rPr>
          <w:lang w:val="tr-TR"/>
        </w:rPr>
      </w:pPr>
      <w:r w:rsidRPr="001E6AC7">
        <w:rPr>
          <w:lang w:val="tr-TR"/>
        </w:rPr>
        <w:t>Yeni PSF 2023 daha bütüncül, esnek ve kapsayıcı bir yapıya sahiptir.</w:t>
      </w:r>
      <w:r w:rsidRPr="001E6AC7">
        <w:rPr>
          <w:lang w:val="tr-TR"/>
        </w:rPr>
        <w:br/>
        <w:t xml:space="preserve">Aşağıdaki gibi </w:t>
      </w:r>
      <w:r w:rsidRPr="001E6AC7">
        <w:rPr>
          <w:b/>
          <w:bCs/>
          <w:lang w:val="tr-TR"/>
        </w:rPr>
        <w:t>4 ana bileşen</w:t>
      </w:r>
      <w:r w:rsidRPr="001E6AC7">
        <w:rPr>
          <w:lang w:val="tr-TR"/>
        </w:rPr>
        <w:t xml:space="preserve"> içerir:</w:t>
      </w:r>
    </w:p>
    <w:p w14:paraId="6F5051C2" w14:textId="77777777" w:rsidR="001E6AC7" w:rsidRPr="001E6AC7" w:rsidRDefault="001E6AC7" w:rsidP="00B4535E">
      <w:pPr>
        <w:spacing w:after="0" w:line="240" w:lineRule="auto"/>
        <w:rPr>
          <w:b/>
          <w:bCs/>
          <w:lang w:val="tr-TR"/>
        </w:rPr>
      </w:pPr>
      <w:r w:rsidRPr="001E6AC7">
        <w:rPr>
          <w:b/>
          <w:bCs/>
          <w:lang w:val="tr-TR"/>
        </w:rPr>
        <w:t xml:space="preserve">1. </w:t>
      </w:r>
      <w:proofErr w:type="spellStart"/>
      <w:r w:rsidRPr="001E6AC7">
        <w:rPr>
          <w:b/>
          <w:bCs/>
          <w:lang w:val="tr-TR"/>
        </w:rPr>
        <w:t>Values</w:t>
      </w:r>
      <w:proofErr w:type="spellEnd"/>
      <w:r w:rsidRPr="001E6AC7">
        <w:rPr>
          <w:b/>
          <w:bCs/>
          <w:lang w:val="tr-TR"/>
        </w:rPr>
        <w:t xml:space="preserve"> (Değerler)</w:t>
      </w:r>
    </w:p>
    <w:p w14:paraId="09BB7258" w14:textId="77777777" w:rsidR="00B4535E" w:rsidRDefault="00B4535E" w:rsidP="00B4535E">
      <w:pPr>
        <w:spacing w:after="0" w:line="240" w:lineRule="auto"/>
        <w:rPr>
          <w:lang w:val="tr-TR"/>
        </w:rPr>
      </w:pPr>
    </w:p>
    <w:p w14:paraId="775D6022" w14:textId="3777CB35" w:rsidR="001E6AC7" w:rsidRPr="001E6AC7" w:rsidRDefault="001E6AC7" w:rsidP="00B4535E">
      <w:pPr>
        <w:spacing w:after="0" w:line="240" w:lineRule="auto"/>
        <w:rPr>
          <w:lang w:val="tr-TR"/>
        </w:rPr>
      </w:pPr>
      <w:r w:rsidRPr="001E6AC7">
        <w:rPr>
          <w:lang w:val="tr-TR"/>
        </w:rPr>
        <w:t>Eğitimin dayandığı temel ilkeler:</w:t>
      </w:r>
    </w:p>
    <w:p w14:paraId="543DDE7A" w14:textId="77777777" w:rsidR="001E6AC7" w:rsidRPr="001E6AC7" w:rsidRDefault="001E6AC7" w:rsidP="00B4535E">
      <w:pPr>
        <w:numPr>
          <w:ilvl w:val="0"/>
          <w:numId w:val="1"/>
        </w:numPr>
        <w:spacing w:after="0" w:line="240" w:lineRule="auto"/>
        <w:rPr>
          <w:lang w:val="tr-TR"/>
        </w:rPr>
      </w:pPr>
      <w:proofErr w:type="spellStart"/>
      <w:r w:rsidRPr="001E6AC7">
        <w:rPr>
          <w:b/>
          <w:bCs/>
          <w:lang w:val="tr-TR"/>
        </w:rPr>
        <w:t>Ethical</w:t>
      </w:r>
      <w:proofErr w:type="spellEnd"/>
      <w:r w:rsidRPr="001E6AC7">
        <w:rPr>
          <w:lang w:val="tr-TR"/>
        </w:rPr>
        <w:t xml:space="preserve"> – Etik davranış, saygı, kapsayıcılık</w:t>
      </w:r>
    </w:p>
    <w:p w14:paraId="648CDE56" w14:textId="77777777" w:rsidR="001E6AC7" w:rsidRPr="001E6AC7" w:rsidRDefault="001E6AC7" w:rsidP="00B4535E">
      <w:pPr>
        <w:numPr>
          <w:ilvl w:val="0"/>
          <w:numId w:val="1"/>
        </w:numPr>
        <w:spacing w:after="0" w:line="240" w:lineRule="auto"/>
        <w:rPr>
          <w:lang w:val="tr-TR"/>
        </w:rPr>
      </w:pPr>
      <w:proofErr w:type="spellStart"/>
      <w:r w:rsidRPr="001E6AC7">
        <w:rPr>
          <w:b/>
          <w:bCs/>
          <w:lang w:val="tr-TR"/>
        </w:rPr>
        <w:t>Scholarly</w:t>
      </w:r>
      <w:proofErr w:type="spellEnd"/>
      <w:r w:rsidRPr="001E6AC7">
        <w:rPr>
          <w:lang w:val="tr-TR"/>
        </w:rPr>
        <w:t xml:space="preserve"> – Öğretimin bilgiye ve araştırmaya dayanması</w:t>
      </w:r>
    </w:p>
    <w:p w14:paraId="0B3A784A" w14:textId="77777777" w:rsidR="001E6AC7" w:rsidRPr="001E6AC7" w:rsidRDefault="001E6AC7" w:rsidP="00B4535E">
      <w:pPr>
        <w:numPr>
          <w:ilvl w:val="0"/>
          <w:numId w:val="1"/>
        </w:numPr>
        <w:spacing w:after="0" w:line="240" w:lineRule="auto"/>
        <w:rPr>
          <w:lang w:val="tr-TR"/>
        </w:rPr>
      </w:pPr>
      <w:proofErr w:type="spellStart"/>
      <w:r w:rsidRPr="001E6AC7">
        <w:rPr>
          <w:b/>
          <w:bCs/>
          <w:lang w:val="tr-TR"/>
        </w:rPr>
        <w:t>Inclusive</w:t>
      </w:r>
      <w:proofErr w:type="spellEnd"/>
      <w:r w:rsidRPr="001E6AC7">
        <w:rPr>
          <w:lang w:val="tr-TR"/>
        </w:rPr>
        <w:t xml:space="preserve"> – Herkesi kapsayan, erişilebilir bir öğrenme ortamı</w:t>
      </w:r>
    </w:p>
    <w:p w14:paraId="5D2569B3" w14:textId="77777777" w:rsidR="001E6AC7" w:rsidRPr="001E6AC7" w:rsidRDefault="001E6AC7" w:rsidP="00B4535E">
      <w:pPr>
        <w:numPr>
          <w:ilvl w:val="0"/>
          <w:numId w:val="1"/>
        </w:numPr>
        <w:spacing w:after="0" w:line="240" w:lineRule="auto"/>
        <w:rPr>
          <w:lang w:val="tr-TR"/>
        </w:rPr>
      </w:pPr>
      <w:proofErr w:type="spellStart"/>
      <w:r w:rsidRPr="001E6AC7">
        <w:rPr>
          <w:b/>
          <w:bCs/>
          <w:lang w:val="tr-TR"/>
        </w:rPr>
        <w:t>Collaborative</w:t>
      </w:r>
      <w:proofErr w:type="spellEnd"/>
      <w:r w:rsidRPr="001E6AC7">
        <w:rPr>
          <w:lang w:val="tr-TR"/>
        </w:rPr>
        <w:t xml:space="preserve"> – Ortak öğrenme, meslektaşlık, topluluk içinde gelişim</w:t>
      </w:r>
    </w:p>
    <w:p w14:paraId="7F54E86B" w14:textId="77777777" w:rsidR="001E6AC7" w:rsidRPr="001E6AC7" w:rsidRDefault="001E6AC7" w:rsidP="00B4535E">
      <w:pPr>
        <w:numPr>
          <w:ilvl w:val="0"/>
          <w:numId w:val="1"/>
        </w:numPr>
        <w:spacing w:after="0" w:line="240" w:lineRule="auto"/>
        <w:rPr>
          <w:lang w:val="tr-TR"/>
        </w:rPr>
      </w:pPr>
      <w:proofErr w:type="spellStart"/>
      <w:r w:rsidRPr="001E6AC7">
        <w:rPr>
          <w:b/>
          <w:bCs/>
          <w:lang w:val="tr-TR"/>
        </w:rPr>
        <w:t>Reflexive</w:t>
      </w:r>
      <w:proofErr w:type="spellEnd"/>
      <w:r w:rsidRPr="001E6AC7">
        <w:rPr>
          <w:lang w:val="tr-TR"/>
        </w:rPr>
        <w:t xml:space="preserve"> – Kişisel farkındalık, sürekli öğrenme ve gelişim</w:t>
      </w:r>
    </w:p>
    <w:p w14:paraId="34041909" w14:textId="77777777" w:rsidR="00B4535E" w:rsidRDefault="00B4535E" w:rsidP="00B4535E">
      <w:pPr>
        <w:spacing w:after="0" w:line="240" w:lineRule="auto"/>
        <w:rPr>
          <w:b/>
          <w:bCs/>
          <w:lang w:val="tr-TR"/>
        </w:rPr>
      </w:pPr>
    </w:p>
    <w:p w14:paraId="77653C64" w14:textId="2D731BF4" w:rsidR="001E6AC7" w:rsidRPr="001E6AC7" w:rsidRDefault="001E6AC7" w:rsidP="00B4535E">
      <w:pPr>
        <w:spacing w:after="0" w:line="240" w:lineRule="auto"/>
        <w:rPr>
          <w:b/>
          <w:bCs/>
          <w:lang w:val="tr-TR"/>
        </w:rPr>
      </w:pPr>
      <w:r w:rsidRPr="001E6AC7">
        <w:rPr>
          <w:b/>
          <w:bCs/>
          <w:lang w:val="tr-TR"/>
        </w:rPr>
        <w:t>2. C</w:t>
      </w:r>
      <w:proofErr w:type="spellStart"/>
      <w:r w:rsidRPr="001E6AC7">
        <w:rPr>
          <w:b/>
          <w:bCs/>
          <w:lang w:val="tr-TR"/>
        </w:rPr>
        <w:t>ore</w:t>
      </w:r>
      <w:proofErr w:type="spellEnd"/>
      <w:r w:rsidRPr="001E6AC7">
        <w:rPr>
          <w:b/>
          <w:bCs/>
          <w:lang w:val="tr-TR"/>
        </w:rPr>
        <w:t xml:space="preserve"> Knowledge (Temel Bilgi Alanları)</w:t>
      </w:r>
    </w:p>
    <w:p w14:paraId="61BE9260" w14:textId="77777777" w:rsidR="00B4535E" w:rsidRDefault="00B4535E" w:rsidP="00B4535E">
      <w:pPr>
        <w:spacing w:after="0" w:line="240" w:lineRule="auto"/>
        <w:rPr>
          <w:lang w:val="tr-TR"/>
        </w:rPr>
      </w:pPr>
    </w:p>
    <w:p w14:paraId="01CABB59" w14:textId="771E5562" w:rsidR="001E6AC7" w:rsidRPr="001E6AC7" w:rsidRDefault="001E6AC7" w:rsidP="00B4535E">
      <w:pPr>
        <w:spacing w:after="0" w:line="240" w:lineRule="auto"/>
        <w:rPr>
          <w:lang w:val="tr-TR"/>
        </w:rPr>
      </w:pPr>
      <w:r w:rsidRPr="001E6AC7">
        <w:rPr>
          <w:lang w:val="tr-TR"/>
        </w:rPr>
        <w:t>Bir eğitmenin sahip olması gereken bilgi kategorileri:</w:t>
      </w:r>
    </w:p>
    <w:p w14:paraId="5981F1EA" w14:textId="77777777" w:rsidR="001E6AC7" w:rsidRPr="001E6AC7" w:rsidRDefault="001E6AC7" w:rsidP="00B4535E">
      <w:pPr>
        <w:numPr>
          <w:ilvl w:val="0"/>
          <w:numId w:val="2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Öğrenme kuramları, öğretim stratejileri</w:t>
      </w:r>
    </w:p>
    <w:p w14:paraId="692A7AC5" w14:textId="77777777" w:rsidR="001E6AC7" w:rsidRPr="001E6AC7" w:rsidRDefault="001E6AC7" w:rsidP="00B4535E">
      <w:pPr>
        <w:numPr>
          <w:ilvl w:val="0"/>
          <w:numId w:val="2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Değerlendirme yöntemleri</w:t>
      </w:r>
    </w:p>
    <w:p w14:paraId="1DB4C377" w14:textId="77777777" w:rsidR="001E6AC7" w:rsidRPr="001E6AC7" w:rsidRDefault="001E6AC7" w:rsidP="00B4535E">
      <w:pPr>
        <w:numPr>
          <w:ilvl w:val="0"/>
          <w:numId w:val="2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Teknoloji kullanımı</w:t>
      </w:r>
    </w:p>
    <w:p w14:paraId="3ABB7549" w14:textId="77777777" w:rsidR="001E6AC7" w:rsidRPr="001E6AC7" w:rsidRDefault="001E6AC7" w:rsidP="00B4535E">
      <w:pPr>
        <w:numPr>
          <w:ilvl w:val="0"/>
          <w:numId w:val="2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Disiplin bilgisi</w:t>
      </w:r>
    </w:p>
    <w:p w14:paraId="448F4F2E" w14:textId="77777777" w:rsidR="001E6AC7" w:rsidRPr="001E6AC7" w:rsidRDefault="001E6AC7" w:rsidP="00B4535E">
      <w:pPr>
        <w:numPr>
          <w:ilvl w:val="0"/>
          <w:numId w:val="2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Öğrenci çeşitliliği ve katılımı</w:t>
      </w:r>
    </w:p>
    <w:p w14:paraId="48DD737F" w14:textId="77777777" w:rsidR="001E6AC7" w:rsidRPr="001E6AC7" w:rsidRDefault="001E6AC7" w:rsidP="00B4535E">
      <w:pPr>
        <w:numPr>
          <w:ilvl w:val="0"/>
          <w:numId w:val="2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Program tasarımı</w:t>
      </w:r>
    </w:p>
    <w:p w14:paraId="104162CB" w14:textId="77777777" w:rsidR="00B4535E" w:rsidRDefault="00B4535E" w:rsidP="00B4535E">
      <w:pPr>
        <w:spacing w:after="0" w:line="240" w:lineRule="auto"/>
        <w:rPr>
          <w:b/>
          <w:bCs/>
          <w:lang w:val="tr-TR"/>
        </w:rPr>
      </w:pPr>
    </w:p>
    <w:p w14:paraId="72A4BC87" w14:textId="1C414D5B" w:rsidR="001E6AC7" w:rsidRPr="001E6AC7" w:rsidRDefault="001E6AC7" w:rsidP="00B4535E">
      <w:pPr>
        <w:spacing w:after="0" w:line="240" w:lineRule="auto"/>
        <w:rPr>
          <w:b/>
          <w:bCs/>
          <w:lang w:val="tr-TR"/>
        </w:rPr>
      </w:pPr>
      <w:r w:rsidRPr="001E6AC7">
        <w:rPr>
          <w:b/>
          <w:bCs/>
          <w:lang w:val="tr-TR"/>
        </w:rPr>
        <w:t>3. A</w:t>
      </w:r>
      <w:proofErr w:type="spellStart"/>
      <w:r w:rsidRPr="001E6AC7">
        <w:rPr>
          <w:b/>
          <w:bCs/>
          <w:lang w:val="tr-TR"/>
        </w:rPr>
        <w:t>reas</w:t>
      </w:r>
      <w:proofErr w:type="spellEnd"/>
      <w:r w:rsidRPr="001E6AC7">
        <w:rPr>
          <w:b/>
          <w:bCs/>
          <w:lang w:val="tr-TR"/>
        </w:rPr>
        <w:t xml:space="preserve"> of Activity (Faaliyet Alanları)</w:t>
      </w:r>
    </w:p>
    <w:p w14:paraId="60D50451" w14:textId="77777777" w:rsidR="00B4535E" w:rsidRDefault="00B4535E" w:rsidP="00B4535E">
      <w:pPr>
        <w:spacing w:after="0" w:line="240" w:lineRule="auto"/>
        <w:rPr>
          <w:lang w:val="tr-TR"/>
        </w:rPr>
      </w:pPr>
    </w:p>
    <w:p w14:paraId="34E18EBD" w14:textId="67025DCA" w:rsidR="001E6AC7" w:rsidRPr="001E6AC7" w:rsidRDefault="001E6AC7" w:rsidP="00B4535E">
      <w:pPr>
        <w:spacing w:after="0" w:line="240" w:lineRule="auto"/>
        <w:rPr>
          <w:lang w:val="tr-TR"/>
        </w:rPr>
      </w:pPr>
      <w:r w:rsidRPr="001E6AC7">
        <w:rPr>
          <w:lang w:val="tr-TR"/>
        </w:rPr>
        <w:t>Uygulamada yapılan işler:</w:t>
      </w:r>
    </w:p>
    <w:p w14:paraId="4C2DC0B3" w14:textId="77777777" w:rsidR="001E6AC7" w:rsidRPr="001E6AC7" w:rsidRDefault="001E6AC7" w:rsidP="00B4535E">
      <w:pPr>
        <w:numPr>
          <w:ilvl w:val="0"/>
          <w:numId w:val="3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Etkin öğrenme ortamı yaratma</w:t>
      </w:r>
    </w:p>
    <w:p w14:paraId="12467D47" w14:textId="77777777" w:rsidR="001E6AC7" w:rsidRPr="001E6AC7" w:rsidRDefault="001E6AC7" w:rsidP="00B4535E">
      <w:pPr>
        <w:numPr>
          <w:ilvl w:val="0"/>
          <w:numId w:val="3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Öğrenci gelişimini destekleme</w:t>
      </w:r>
    </w:p>
    <w:p w14:paraId="3540D600" w14:textId="77777777" w:rsidR="001E6AC7" w:rsidRPr="001E6AC7" w:rsidRDefault="001E6AC7" w:rsidP="00B4535E">
      <w:pPr>
        <w:numPr>
          <w:ilvl w:val="0"/>
          <w:numId w:val="3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Değerlendirme ve geribildirim süreçleri</w:t>
      </w:r>
    </w:p>
    <w:p w14:paraId="135E833D" w14:textId="77777777" w:rsidR="001E6AC7" w:rsidRPr="001E6AC7" w:rsidRDefault="001E6AC7" w:rsidP="00B4535E">
      <w:pPr>
        <w:numPr>
          <w:ilvl w:val="0"/>
          <w:numId w:val="3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İş birliği ve disiplinler arası çalışma</w:t>
      </w:r>
    </w:p>
    <w:p w14:paraId="2BDD6858" w14:textId="77777777" w:rsidR="001E6AC7" w:rsidRPr="001E6AC7" w:rsidRDefault="001E6AC7" w:rsidP="00B4535E">
      <w:pPr>
        <w:numPr>
          <w:ilvl w:val="0"/>
          <w:numId w:val="3"/>
        </w:numPr>
        <w:spacing w:after="0" w:line="240" w:lineRule="auto"/>
        <w:rPr>
          <w:lang w:val="tr-TR"/>
        </w:rPr>
      </w:pPr>
      <w:r w:rsidRPr="001E6AC7">
        <w:rPr>
          <w:lang w:val="tr-TR"/>
        </w:rPr>
        <w:t>Sürekli gelişim ve iyileştirme</w:t>
      </w:r>
    </w:p>
    <w:p w14:paraId="67F8BFBF" w14:textId="77777777" w:rsidR="001E6AC7" w:rsidRPr="001E6AC7" w:rsidRDefault="001E6AC7" w:rsidP="00B4535E">
      <w:pPr>
        <w:spacing w:after="0" w:line="240" w:lineRule="auto"/>
        <w:rPr>
          <w:b/>
          <w:bCs/>
          <w:lang w:val="tr-TR"/>
        </w:rPr>
      </w:pPr>
      <w:r w:rsidRPr="001E6AC7">
        <w:rPr>
          <w:b/>
          <w:bCs/>
          <w:lang w:val="tr-TR"/>
        </w:rPr>
        <w:t xml:space="preserve">4. Professional Learning </w:t>
      </w:r>
      <w:proofErr w:type="spellStart"/>
      <w:r w:rsidRPr="001E6AC7">
        <w:rPr>
          <w:b/>
          <w:bCs/>
          <w:lang w:val="tr-TR"/>
        </w:rPr>
        <w:t>and</w:t>
      </w:r>
      <w:proofErr w:type="spellEnd"/>
      <w:r w:rsidRPr="001E6AC7">
        <w:rPr>
          <w:b/>
          <w:bCs/>
          <w:lang w:val="tr-TR"/>
        </w:rPr>
        <w:t xml:space="preserve"> Development (Profesyonel Öğrenme ve Gelişim)</w:t>
      </w:r>
    </w:p>
    <w:p w14:paraId="751D13A0" w14:textId="77777777" w:rsidR="00B4535E" w:rsidRDefault="00B4535E" w:rsidP="00B4535E">
      <w:pPr>
        <w:spacing w:after="0" w:line="240" w:lineRule="auto"/>
        <w:rPr>
          <w:lang w:val="tr-TR"/>
        </w:rPr>
      </w:pPr>
    </w:p>
    <w:p w14:paraId="4CE1030A" w14:textId="671393E1" w:rsidR="001E6AC7" w:rsidRPr="001E6AC7" w:rsidRDefault="001E6AC7" w:rsidP="00B4535E">
      <w:pPr>
        <w:spacing w:after="0" w:line="240" w:lineRule="auto"/>
        <w:rPr>
          <w:lang w:val="tr-TR"/>
        </w:rPr>
      </w:pPr>
      <w:r w:rsidRPr="001E6AC7">
        <w:rPr>
          <w:lang w:val="tr-TR"/>
        </w:rPr>
        <w:t>Kişisel ve mesleki gelişimin sürekliliği</w:t>
      </w:r>
      <w:r w:rsidRPr="001E6AC7">
        <w:rPr>
          <w:lang w:val="tr-TR"/>
        </w:rPr>
        <w:br/>
        <w:t>(Sadece 2023 versiyonuna özgü yeni bir bileşen)</w:t>
      </w:r>
    </w:p>
    <w:p w14:paraId="6F3E6BC0" w14:textId="77777777" w:rsidR="001E6AC7" w:rsidRPr="001E6AC7" w:rsidRDefault="00000000" w:rsidP="001E6AC7">
      <w:pPr>
        <w:rPr>
          <w:lang w:val="tr-TR"/>
        </w:rPr>
      </w:pPr>
      <w:r>
        <w:rPr>
          <w:lang w:val="tr-TR"/>
        </w:rPr>
        <w:pict w14:anchorId="566CC745">
          <v:rect id="_x0000_i1026" style="width:0;height:1.5pt" o:hralign="center" o:hrstd="t" o:hr="t" fillcolor="#a0a0a0" stroked="f"/>
        </w:pict>
      </w:r>
    </w:p>
    <w:p w14:paraId="08D04FAF" w14:textId="77777777" w:rsidR="00B4535E" w:rsidRDefault="00B4535E" w:rsidP="001E6AC7">
      <w:pPr>
        <w:rPr>
          <w:rFonts w:ascii="Segoe UI Emoji" w:hAnsi="Segoe UI Emoji" w:cs="Segoe UI Emoji"/>
          <w:b/>
          <w:bCs/>
          <w:lang w:val="tr-TR"/>
        </w:rPr>
      </w:pPr>
    </w:p>
    <w:p w14:paraId="48B88BC7" w14:textId="230C670A" w:rsidR="001E6AC7" w:rsidRPr="001E6AC7" w:rsidRDefault="001E6AC7" w:rsidP="001E6AC7">
      <w:pPr>
        <w:rPr>
          <w:b/>
          <w:bCs/>
          <w:lang w:val="tr-TR"/>
        </w:rPr>
      </w:pPr>
      <w:proofErr w:type="spellStart"/>
      <w:r w:rsidRPr="001E6AC7">
        <w:rPr>
          <w:b/>
          <w:bCs/>
          <w:lang w:val="tr-TR"/>
        </w:rPr>
        <w:lastRenderedPageBreak/>
        <w:t>Descriptors</w:t>
      </w:r>
      <w:proofErr w:type="spellEnd"/>
      <w:r w:rsidRPr="001E6AC7">
        <w:rPr>
          <w:b/>
          <w:bCs/>
          <w:lang w:val="tr-TR"/>
        </w:rPr>
        <w:t xml:space="preserve"> (Tanımlayıcılar) – PSF Başvuru Seviyeleri</w:t>
      </w:r>
    </w:p>
    <w:p w14:paraId="6AD721D7" w14:textId="77777777" w:rsidR="001E6AC7" w:rsidRPr="001E6AC7" w:rsidRDefault="001E6AC7" w:rsidP="001E6AC7">
      <w:pPr>
        <w:rPr>
          <w:lang w:val="tr-TR"/>
        </w:rPr>
      </w:pPr>
      <w:r w:rsidRPr="001E6AC7">
        <w:rPr>
          <w:lang w:val="tr-TR"/>
        </w:rPr>
        <w:t xml:space="preserve">PSF aynı zamanda başvuran kişinin deneyim düzeyine göre </w:t>
      </w:r>
      <w:r w:rsidRPr="001E6AC7">
        <w:rPr>
          <w:b/>
          <w:bCs/>
          <w:lang w:val="tr-TR"/>
        </w:rPr>
        <w:t>4 farklı "tanımlayıcı"</w:t>
      </w:r>
      <w:r w:rsidRPr="001E6AC7">
        <w:rPr>
          <w:lang w:val="tr-TR"/>
        </w:rPr>
        <w:t xml:space="preserve"> sunar. Bunlar genellikle </w:t>
      </w:r>
      <w:proofErr w:type="spellStart"/>
      <w:r w:rsidRPr="001E6AC7">
        <w:rPr>
          <w:i/>
          <w:iCs/>
          <w:lang w:val="tr-TR"/>
        </w:rPr>
        <w:t>Fellowship</w:t>
      </w:r>
      <w:proofErr w:type="spellEnd"/>
      <w:r w:rsidRPr="001E6AC7">
        <w:rPr>
          <w:lang w:val="tr-TR"/>
        </w:rPr>
        <w:t xml:space="preserve"> başvuruları için kullanılır: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4140"/>
      </w:tblGrid>
      <w:tr w:rsidR="001E6AC7" w:rsidRPr="001E6AC7" w14:paraId="122889DE" w14:textId="77777777" w:rsidTr="001E6A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3A190F" w14:textId="77777777" w:rsidR="001E6AC7" w:rsidRPr="001E6AC7" w:rsidRDefault="001E6AC7" w:rsidP="00B4535E">
            <w:pPr>
              <w:spacing w:after="0" w:line="240" w:lineRule="auto"/>
              <w:rPr>
                <w:b/>
                <w:bCs/>
                <w:lang w:val="tr-TR"/>
              </w:rPr>
            </w:pPr>
            <w:r w:rsidRPr="001E6AC7">
              <w:rPr>
                <w:b/>
                <w:bCs/>
                <w:lang w:val="tr-TR"/>
              </w:rPr>
              <w:t>Düzey</w:t>
            </w:r>
          </w:p>
        </w:tc>
        <w:tc>
          <w:tcPr>
            <w:tcW w:w="0" w:type="auto"/>
            <w:vAlign w:val="center"/>
            <w:hideMark/>
          </w:tcPr>
          <w:p w14:paraId="01E03A48" w14:textId="77777777" w:rsidR="001E6AC7" w:rsidRPr="001E6AC7" w:rsidRDefault="001E6AC7" w:rsidP="00B4535E">
            <w:pPr>
              <w:spacing w:after="0" w:line="240" w:lineRule="auto"/>
              <w:rPr>
                <w:b/>
                <w:bCs/>
                <w:lang w:val="tr-TR"/>
              </w:rPr>
            </w:pPr>
            <w:r w:rsidRPr="001E6AC7">
              <w:rPr>
                <w:b/>
                <w:bCs/>
                <w:lang w:val="tr-TR"/>
              </w:rPr>
              <w:t>Açıklama</w:t>
            </w:r>
          </w:p>
        </w:tc>
      </w:tr>
      <w:tr w:rsidR="001E6AC7" w:rsidRPr="001E6AC7" w14:paraId="6132F272" w14:textId="77777777" w:rsidTr="001E6A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DB57C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b/>
                <w:bCs/>
                <w:lang w:val="tr-TR"/>
              </w:rPr>
              <w:t xml:space="preserve">D1 – </w:t>
            </w:r>
            <w:proofErr w:type="spellStart"/>
            <w:r w:rsidRPr="001E6AC7">
              <w:rPr>
                <w:b/>
                <w:bCs/>
                <w:lang w:val="tr-TR"/>
              </w:rPr>
              <w:t>Associate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</w:t>
            </w:r>
            <w:proofErr w:type="spellStart"/>
            <w:r w:rsidRPr="001E6AC7">
              <w:rPr>
                <w:b/>
                <w:bCs/>
                <w:lang w:val="tr-TR"/>
              </w:rPr>
              <w:t>Fellow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(AFHEA)</w:t>
            </w:r>
          </w:p>
        </w:tc>
        <w:tc>
          <w:tcPr>
            <w:tcW w:w="0" w:type="auto"/>
            <w:vAlign w:val="center"/>
            <w:hideMark/>
          </w:tcPr>
          <w:p w14:paraId="32682A7E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lang w:val="tr-TR"/>
              </w:rPr>
              <w:t>Destekleyici roller, yeni başlayan eğiticiler</w:t>
            </w:r>
          </w:p>
        </w:tc>
      </w:tr>
      <w:tr w:rsidR="001E6AC7" w:rsidRPr="001E6AC7" w14:paraId="0B4B2975" w14:textId="77777777" w:rsidTr="001E6A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BF4F9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b/>
                <w:bCs/>
                <w:lang w:val="tr-TR"/>
              </w:rPr>
              <w:t xml:space="preserve">D2 – </w:t>
            </w:r>
            <w:proofErr w:type="spellStart"/>
            <w:r w:rsidRPr="001E6AC7">
              <w:rPr>
                <w:b/>
                <w:bCs/>
                <w:lang w:val="tr-TR"/>
              </w:rPr>
              <w:t>Fellow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(FHEA)</w:t>
            </w:r>
          </w:p>
        </w:tc>
        <w:tc>
          <w:tcPr>
            <w:tcW w:w="0" w:type="auto"/>
            <w:vAlign w:val="center"/>
            <w:hideMark/>
          </w:tcPr>
          <w:p w14:paraId="6641F46F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lang w:val="tr-TR"/>
              </w:rPr>
              <w:t>Bağımsız öğretim görevlileri, yaygın roller</w:t>
            </w:r>
          </w:p>
        </w:tc>
      </w:tr>
      <w:tr w:rsidR="001E6AC7" w:rsidRPr="001E6AC7" w14:paraId="535A8590" w14:textId="77777777" w:rsidTr="001E6A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22CE4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b/>
                <w:bCs/>
                <w:lang w:val="tr-TR"/>
              </w:rPr>
              <w:t xml:space="preserve">D3 – </w:t>
            </w:r>
            <w:proofErr w:type="spellStart"/>
            <w:r w:rsidRPr="001E6AC7">
              <w:rPr>
                <w:b/>
                <w:bCs/>
                <w:lang w:val="tr-TR"/>
              </w:rPr>
              <w:t>Senior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</w:t>
            </w:r>
            <w:proofErr w:type="spellStart"/>
            <w:r w:rsidRPr="001E6AC7">
              <w:rPr>
                <w:b/>
                <w:bCs/>
                <w:lang w:val="tr-TR"/>
              </w:rPr>
              <w:t>Fellow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(SFHEA)</w:t>
            </w:r>
          </w:p>
        </w:tc>
        <w:tc>
          <w:tcPr>
            <w:tcW w:w="0" w:type="auto"/>
            <w:vAlign w:val="center"/>
            <w:hideMark/>
          </w:tcPr>
          <w:p w14:paraId="66011A4A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proofErr w:type="spellStart"/>
            <w:r w:rsidRPr="001E6AC7">
              <w:rPr>
                <w:lang w:val="tr-TR"/>
              </w:rPr>
              <w:t>Mentörlük</w:t>
            </w:r>
            <w:proofErr w:type="spellEnd"/>
            <w:r w:rsidRPr="001E6AC7">
              <w:rPr>
                <w:lang w:val="tr-TR"/>
              </w:rPr>
              <w:t xml:space="preserve"> yapan, liderlik üstlenen eğiticiler</w:t>
            </w:r>
          </w:p>
        </w:tc>
      </w:tr>
      <w:tr w:rsidR="001E6AC7" w:rsidRPr="001E6AC7" w14:paraId="1C2A5F81" w14:textId="77777777" w:rsidTr="001E6A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2C8BE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b/>
                <w:bCs/>
                <w:lang w:val="tr-TR"/>
              </w:rPr>
              <w:t xml:space="preserve">D4 – </w:t>
            </w:r>
            <w:proofErr w:type="spellStart"/>
            <w:r w:rsidRPr="001E6AC7">
              <w:rPr>
                <w:b/>
                <w:bCs/>
                <w:lang w:val="tr-TR"/>
              </w:rPr>
              <w:t>Principal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</w:t>
            </w:r>
            <w:proofErr w:type="spellStart"/>
            <w:r w:rsidRPr="001E6AC7">
              <w:rPr>
                <w:b/>
                <w:bCs/>
                <w:lang w:val="tr-TR"/>
              </w:rPr>
              <w:t>Fellow</w:t>
            </w:r>
            <w:proofErr w:type="spellEnd"/>
            <w:r w:rsidRPr="001E6AC7">
              <w:rPr>
                <w:b/>
                <w:bCs/>
                <w:lang w:val="tr-TR"/>
              </w:rPr>
              <w:t xml:space="preserve"> (PFHEA)</w:t>
            </w:r>
          </w:p>
        </w:tc>
        <w:tc>
          <w:tcPr>
            <w:tcW w:w="0" w:type="auto"/>
            <w:vAlign w:val="center"/>
            <w:hideMark/>
          </w:tcPr>
          <w:p w14:paraId="159BFC4A" w14:textId="77777777" w:rsidR="001E6AC7" w:rsidRPr="001E6AC7" w:rsidRDefault="001E6AC7" w:rsidP="00B4535E">
            <w:pPr>
              <w:spacing w:after="0" w:line="240" w:lineRule="auto"/>
              <w:rPr>
                <w:lang w:val="tr-TR"/>
              </w:rPr>
            </w:pPr>
            <w:r w:rsidRPr="001E6AC7">
              <w:rPr>
                <w:lang w:val="tr-TR"/>
              </w:rPr>
              <w:t>Stratejik düzeyde akademik liderler</w:t>
            </w:r>
          </w:p>
        </w:tc>
      </w:tr>
    </w:tbl>
    <w:p w14:paraId="209E8951" w14:textId="77777777" w:rsidR="001E6AC7" w:rsidRPr="001E6AC7" w:rsidRDefault="00000000" w:rsidP="001E6AC7">
      <w:pPr>
        <w:rPr>
          <w:lang w:val="tr-TR"/>
        </w:rPr>
      </w:pPr>
      <w:r>
        <w:rPr>
          <w:lang w:val="tr-TR"/>
        </w:rPr>
        <w:pict w14:anchorId="26258CFE">
          <v:rect id="_x0000_i1027" style="width:0;height:1.5pt" o:hralign="center" o:hrstd="t" o:hr="t" fillcolor="#a0a0a0" stroked="f"/>
        </w:pict>
      </w:r>
    </w:p>
    <w:p w14:paraId="7D06BDC4" w14:textId="74C98F93" w:rsidR="001E6AC7" w:rsidRPr="001E6AC7" w:rsidRDefault="001E6AC7" w:rsidP="001E6AC7">
      <w:pPr>
        <w:rPr>
          <w:b/>
          <w:bCs/>
          <w:lang w:val="tr-TR"/>
        </w:rPr>
      </w:pPr>
      <w:r w:rsidRPr="001E6AC7">
        <w:rPr>
          <w:b/>
          <w:bCs/>
          <w:lang w:val="tr-TR"/>
        </w:rPr>
        <w:t>Eğitimlere PSF Nasıl Entegre Edilebilir?</w:t>
      </w:r>
    </w:p>
    <w:p w14:paraId="06AB0423" w14:textId="7395F35F" w:rsidR="001E6AC7" w:rsidRPr="001E6AC7" w:rsidRDefault="001E6AC7" w:rsidP="001E6AC7">
      <w:pPr>
        <w:rPr>
          <w:b/>
          <w:bCs/>
          <w:lang w:val="tr-TR"/>
        </w:rPr>
      </w:pPr>
      <w:r w:rsidRPr="001E6AC7">
        <w:rPr>
          <w:b/>
          <w:bCs/>
          <w:lang w:val="tr-TR"/>
        </w:rPr>
        <w:t xml:space="preserve"> 1. Eğiticinin Eğitimi Programları</w:t>
      </w:r>
    </w:p>
    <w:p w14:paraId="69CA76F9" w14:textId="77777777" w:rsidR="001E6AC7" w:rsidRPr="001E6AC7" w:rsidRDefault="001E6AC7" w:rsidP="001E6AC7">
      <w:pPr>
        <w:numPr>
          <w:ilvl w:val="0"/>
          <w:numId w:val="4"/>
        </w:numPr>
        <w:rPr>
          <w:lang w:val="tr-TR"/>
        </w:rPr>
      </w:pPr>
      <w:r w:rsidRPr="001E6AC7">
        <w:rPr>
          <w:lang w:val="tr-TR"/>
        </w:rPr>
        <w:t xml:space="preserve">Eğiticilerin </w:t>
      </w:r>
      <w:r w:rsidRPr="001E6AC7">
        <w:rPr>
          <w:b/>
          <w:bCs/>
          <w:lang w:val="tr-TR"/>
        </w:rPr>
        <w:t>aktif öğrenme stratejileri</w:t>
      </w:r>
      <w:r w:rsidRPr="001E6AC7">
        <w:rPr>
          <w:lang w:val="tr-TR"/>
        </w:rPr>
        <w:t xml:space="preserve">, </w:t>
      </w:r>
      <w:r w:rsidRPr="001E6AC7">
        <w:rPr>
          <w:b/>
          <w:bCs/>
          <w:lang w:val="tr-TR"/>
        </w:rPr>
        <w:t>değerlendirme yöntemleri</w:t>
      </w:r>
      <w:r w:rsidRPr="001E6AC7">
        <w:rPr>
          <w:lang w:val="tr-TR"/>
        </w:rPr>
        <w:t xml:space="preserve">, </w:t>
      </w:r>
      <w:r w:rsidRPr="001E6AC7">
        <w:rPr>
          <w:b/>
          <w:bCs/>
          <w:lang w:val="tr-TR"/>
        </w:rPr>
        <w:t>teknoloji kullanımı</w:t>
      </w:r>
      <w:r w:rsidRPr="001E6AC7">
        <w:rPr>
          <w:lang w:val="tr-TR"/>
        </w:rPr>
        <w:t xml:space="preserve"> gibi alanlarda gelişimini </w:t>
      </w:r>
      <w:proofErr w:type="spellStart"/>
      <w:r w:rsidRPr="001E6AC7">
        <w:rPr>
          <w:lang w:val="tr-TR"/>
        </w:rPr>
        <w:t>PSF’nin</w:t>
      </w:r>
      <w:proofErr w:type="spellEnd"/>
      <w:r w:rsidRPr="001E6AC7">
        <w:rPr>
          <w:lang w:val="tr-TR"/>
        </w:rPr>
        <w:t xml:space="preserve"> </w:t>
      </w:r>
      <w:proofErr w:type="spellStart"/>
      <w:r w:rsidRPr="001E6AC7">
        <w:rPr>
          <w:b/>
          <w:bCs/>
          <w:lang w:val="tr-TR"/>
        </w:rPr>
        <w:t>Core</w:t>
      </w:r>
      <w:proofErr w:type="spellEnd"/>
      <w:r w:rsidRPr="001E6AC7">
        <w:rPr>
          <w:b/>
          <w:bCs/>
          <w:lang w:val="tr-TR"/>
        </w:rPr>
        <w:t xml:space="preserve"> Knowledge</w:t>
      </w:r>
      <w:r w:rsidRPr="001E6AC7">
        <w:rPr>
          <w:lang w:val="tr-TR"/>
        </w:rPr>
        <w:t xml:space="preserve"> bölümüyle eşleştir.</w:t>
      </w:r>
    </w:p>
    <w:p w14:paraId="17431A82" w14:textId="77777777" w:rsidR="001E6AC7" w:rsidRPr="001E6AC7" w:rsidRDefault="001E6AC7" w:rsidP="001E6AC7">
      <w:pPr>
        <w:numPr>
          <w:ilvl w:val="0"/>
          <w:numId w:val="4"/>
        </w:numPr>
        <w:rPr>
          <w:lang w:val="tr-TR"/>
        </w:rPr>
      </w:pPr>
      <w:r w:rsidRPr="001E6AC7">
        <w:rPr>
          <w:lang w:val="tr-TR"/>
        </w:rPr>
        <w:t xml:space="preserve">Katılımcıların öğretim deneyimlerini </w:t>
      </w:r>
      <w:proofErr w:type="spellStart"/>
      <w:r w:rsidRPr="001E6AC7">
        <w:rPr>
          <w:lang w:val="tr-TR"/>
        </w:rPr>
        <w:t>PSF’deki</w:t>
      </w:r>
      <w:proofErr w:type="spellEnd"/>
      <w:r w:rsidRPr="001E6AC7">
        <w:rPr>
          <w:lang w:val="tr-TR"/>
        </w:rPr>
        <w:t xml:space="preserve"> </w:t>
      </w:r>
      <w:r w:rsidRPr="001E6AC7">
        <w:rPr>
          <w:b/>
          <w:bCs/>
          <w:lang w:val="tr-TR"/>
        </w:rPr>
        <w:t>Activity</w:t>
      </w:r>
      <w:r w:rsidRPr="001E6AC7">
        <w:rPr>
          <w:lang w:val="tr-TR"/>
        </w:rPr>
        <w:t xml:space="preserve"> başlıklarıyla analiz ettir: örneğin “Hangi öğrenme ortamını nasıl yarattınız?”</w:t>
      </w:r>
    </w:p>
    <w:p w14:paraId="05A81109" w14:textId="77777777" w:rsidR="00B4535E" w:rsidRDefault="001E6AC7" w:rsidP="001E6AC7">
      <w:pPr>
        <w:numPr>
          <w:ilvl w:val="0"/>
          <w:numId w:val="4"/>
        </w:numPr>
        <w:rPr>
          <w:lang w:val="tr-TR"/>
        </w:rPr>
      </w:pPr>
      <w:r w:rsidRPr="001E6AC7">
        <w:rPr>
          <w:lang w:val="tr-TR"/>
        </w:rPr>
        <w:t xml:space="preserve">Refleksiyon alıştırmaları, </w:t>
      </w:r>
      <w:proofErr w:type="spellStart"/>
      <w:r w:rsidRPr="001E6AC7">
        <w:rPr>
          <w:i/>
          <w:iCs/>
          <w:lang w:val="tr-TR"/>
        </w:rPr>
        <w:t>Values</w:t>
      </w:r>
      <w:proofErr w:type="spellEnd"/>
      <w:r w:rsidRPr="001E6AC7">
        <w:rPr>
          <w:lang w:val="tr-TR"/>
        </w:rPr>
        <w:t xml:space="preserve"> ilkelerine dayanarak yapılandırılabilir (etik, kapsayıcılık, </w:t>
      </w:r>
      <w:proofErr w:type="spellStart"/>
      <w:r w:rsidRPr="001E6AC7">
        <w:rPr>
          <w:lang w:val="tr-TR"/>
        </w:rPr>
        <w:t>refleksiyonel</w:t>
      </w:r>
      <w:proofErr w:type="spellEnd"/>
      <w:r w:rsidRPr="001E6AC7">
        <w:rPr>
          <w:lang w:val="tr-TR"/>
        </w:rPr>
        <w:t xml:space="preserve"> farkındalık vurgulu).</w:t>
      </w:r>
    </w:p>
    <w:p w14:paraId="7020AFF9" w14:textId="009595FF" w:rsidR="001E6AC7" w:rsidRPr="00B4535E" w:rsidRDefault="001E6AC7" w:rsidP="00B4535E">
      <w:pPr>
        <w:rPr>
          <w:lang w:val="tr-TR"/>
        </w:rPr>
      </w:pPr>
      <w:r w:rsidRPr="00B4535E">
        <w:rPr>
          <w:b/>
          <w:bCs/>
          <w:lang w:val="tr-TR"/>
        </w:rPr>
        <w:t xml:space="preserve"> 2. Akademik Danışmanlık </w:t>
      </w:r>
      <w:r w:rsidR="00B4535E" w:rsidRPr="00B4535E">
        <w:rPr>
          <w:b/>
          <w:bCs/>
          <w:lang w:val="tr-TR"/>
        </w:rPr>
        <w:t>Süreçleri</w:t>
      </w:r>
    </w:p>
    <w:p w14:paraId="310BE65C" w14:textId="77777777" w:rsidR="001E6AC7" w:rsidRPr="001E6AC7" w:rsidRDefault="001E6AC7" w:rsidP="001E6AC7">
      <w:pPr>
        <w:numPr>
          <w:ilvl w:val="0"/>
          <w:numId w:val="5"/>
        </w:numPr>
        <w:rPr>
          <w:lang w:val="tr-TR"/>
        </w:rPr>
      </w:pPr>
      <w:r w:rsidRPr="001E6AC7">
        <w:rPr>
          <w:b/>
          <w:bCs/>
          <w:lang w:val="tr-TR"/>
        </w:rPr>
        <w:t xml:space="preserve">Student </w:t>
      </w:r>
      <w:proofErr w:type="spellStart"/>
      <w:r w:rsidRPr="001E6AC7">
        <w:rPr>
          <w:b/>
          <w:bCs/>
          <w:lang w:val="tr-TR"/>
        </w:rPr>
        <w:t>support</w:t>
      </w:r>
      <w:proofErr w:type="spellEnd"/>
      <w:r w:rsidRPr="001E6AC7">
        <w:rPr>
          <w:b/>
          <w:bCs/>
          <w:lang w:val="tr-TR"/>
        </w:rPr>
        <w:t xml:space="preserve"> </w:t>
      </w:r>
      <w:proofErr w:type="spellStart"/>
      <w:r w:rsidRPr="001E6AC7">
        <w:rPr>
          <w:b/>
          <w:bCs/>
          <w:lang w:val="tr-TR"/>
        </w:rPr>
        <w:t>and</w:t>
      </w:r>
      <w:proofErr w:type="spellEnd"/>
      <w:r w:rsidRPr="001E6AC7">
        <w:rPr>
          <w:b/>
          <w:bCs/>
          <w:lang w:val="tr-TR"/>
        </w:rPr>
        <w:t xml:space="preserve"> </w:t>
      </w:r>
      <w:proofErr w:type="spellStart"/>
      <w:r w:rsidRPr="001E6AC7">
        <w:rPr>
          <w:b/>
          <w:bCs/>
          <w:lang w:val="tr-TR"/>
        </w:rPr>
        <w:t>development</w:t>
      </w:r>
      <w:proofErr w:type="spellEnd"/>
      <w:r w:rsidRPr="001E6AC7">
        <w:rPr>
          <w:lang w:val="tr-TR"/>
        </w:rPr>
        <w:t xml:space="preserve"> vurgusu, doğrudan </w:t>
      </w:r>
      <w:proofErr w:type="spellStart"/>
      <w:r w:rsidRPr="001E6AC7">
        <w:rPr>
          <w:lang w:val="tr-TR"/>
        </w:rPr>
        <w:t>PSF'nin</w:t>
      </w:r>
      <w:proofErr w:type="spellEnd"/>
      <w:r w:rsidRPr="001E6AC7">
        <w:rPr>
          <w:lang w:val="tr-TR"/>
        </w:rPr>
        <w:t xml:space="preserve"> “</w:t>
      </w:r>
      <w:proofErr w:type="spellStart"/>
      <w:r w:rsidRPr="001E6AC7">
        <w:rPr>
          <w:lang w:val="tr-TR"/>
        </w:rPr>
        <w:t>supporting</w:t>
      </w:r>
      <w:proofErr w:type="spellEnd"/>
      <w:r w:rsidRPr="001E6AC7">
        <w:rPr>
          <w:lang w:val="tr-TR"/>
        </w:rPr>
        <w:t xml:space="preserve"> </w:t>
      </w:r>
      <w:proofErr w:type="spellStart"/>
      <w:r w:rsidRPr="001E6AC7">
        <w:rPr>
          <w:lang w:val="tr-TR"/>
        </w:rPr>
        <w:t>student</w:t>
      </w:r>
      <w:proofErr w:type="spellEnd"/>
      <w:r w:rsidRPr="001E6AC7">
        <w:rPr>
          <w:lang w:val="tr-TR"/>
        </w:rPr>
        <w:t xml:space="preserve"> </w:t>
      </w:r>
      <w:proofErr w:type="spellStart"/>
      <w:r w:rsidRPr="001E6AC7">
        <w:rPr>
          <w:lang w:val="tr-TR"/>
        </w:rPr>
        <w:t>learning</w:t>
      </w:r>
      <w:proofErr w:type="spellEnd"/>
      <w:r w:rsidRPr="001E6AC7">
        <w:rPr>
          <w:lang w:val="tr-TR"/>
        </w:rPr>
        <w:t>” faaliyetine karşılık gelir.</w:t>
      </w:r>
    </w:p>
    <w:p w14:paraId="3091177D" w14:textId="77777777" w:rsidR="001E6AC7" w:rsidRPr="001E6AC7" w:rsidRDefault="001E6AC7" w:rsidP="001E6AC7">
      <w:pPr>
        <w:numPr>
          <w:ilvl w:val="0"/>
          <w:numId w:val="5"/>
        </w:numPr>
        <w:rPr>
          <w:lang w:val="tr-TR"/>
        </w:rPr>
      </w:pPr>
      <w:r w:rsidRPr="001E6AC7">
        <w:rPr>
          <w:lang w:val="tr-TR"/>
        </w:rPr>
        <w:t xml:space="preserve">Danışmanların </w:t>
      </w:r>
      <w:r w:rsidRPr="001E6AC7">
        <w:rPr>
          <w:b/>
          <w:bCs/>
          <w:lang w:val="tr-TR"/>
        </w:rPr>
        <w:t>öğrenciyle iş birliği</w:t>
      </w:r>
      <w:r w:rsidRPr="001E6AC7">
        <w:rPr>
          <w:lang w:val="tr-TR"/>
        </w:rPr>
        <w:t xml:space="preserve">, </w:t>
      </w:r>
      <w:r w:rsidRPr="001E6AC7">
        <w:rPr>
          <w:b/>
          <w:bCs/>
          <w:lang w:val="tr-TR"/>
        </w:rPr>
        <w:t>katılımı teşvik etme</w:t>
      </w:r>
      <w:r w:rsidRPr="001E6AC7">
        <w:rPr>
          <w:lang w:val="tr-TR"/>
        </w:rPr>
        <w:t xml:space="preserve">, </w:t>
      </w:r>
      <w:r w:rsidRPr="001E6AC7">
        <w:rPr>
          <w:b/>
          <w:bCs/>
          <w:lang w:val="tr-TR"/>
        </w:rPr>
        <w:t>gelişim planları hazırlama</w:t>
      </w:r>
      <w:r w:rsidRPr="001E6AC7">
        <w:rPr>
          <w:lang w:val="tr-TR"/>
        </w:rPr>
        <w:t xml:space="preserve"> gibi süreçleri </w:t>
      </w:r>
      <w:proofErr w:type="spellStart"/>
      <w:r w:rsidRPr="001E6AC7">
        <w:rPr>
          <w:lang w:val="tr-TR"/>
        </w:rPr>
        <w:t>PSF’nin</w:t>
      </w:r>
      <w:proofErr w:type="spellEnd"/>
      <w:r w:rsidRPr="001E6AC7">
        <w:rPr>
          <w:lang w:val="tr-TR"/>
        </w:rPr>
        <w:t xml:space="preserve"> </w:t>
      </w:r>
      <w:proofErr w:type="spellStart"/>
      <w:r w:rsidRPr="001E6AC7">
        <w:rPr>
          <w:i/>
          <w:iCs/>
          <w:lang w:val="tr-TR"/>
        </w:rPr>
        <w:t>Collaborative</w:t>
      </w:r>
      <w:proofErr w:type="spellEnd"/>
      <w:r w:rsidRPr="001E6AC7">
        <w:rPr>
          <w:i/>
          <w:iCs/>
          <w:lang w:val="tr-TR"/>
        </w:rPr>
        <w:t xml:space="preserve"> ve </w:t>
      </w:r>
      <w:proofErr w:type="spellStart"/>
      <w:r w:rsidRPr="001E6AC7">
        <w:rPr>
          <w:i/>
          <w:iCs/>
          <w:lang w:val="tr-TR"/>
        </w:rPr>
        <w:t>Reflexive</w:t>
      </w:r>
      <w:proofErr w:type="spellEnd"/>
      <w:r w:rsidRPr="001E6AC7">
        <w:rPr>
          <w:i/>
          <w:iCs/>
          <w:lang w:val="tr-TR"/>
        </w:rPr>
        <w:t xml:space="preserve"> </w:t>
      </w:r>
      <w:proofErr w:type="spellStart"/>
      <w:r w:rsidRPr="001E6AC7">
        <w:rPr>
          <w:i/>
          <w:iCs/>
          <w:lang w:val="tr-TR"/>
        </w:rPr>
        <w:t>values</w:t>
      </w:r>
      <w:proofErr w:type="spellEnd"/>
      <w:r w:rsidRPr="001E6AC7">
        <w:rPr>
          <w:lang w:val="tr-TR"/>
        </w:rPr>
        <w:t xml:space="preserve"> ile örtüşür.</w:t>
      </w:r>
    </w:p>
    <w:p w14:paraId="493ED580" w14:textId="3A576881" w:rsidR="001E6AC7" w:rsidRPr="001E6AC7" w:rsidRDefault="001E6AC7" w:rsidP="001E6AC7">
      <w:pPr>
        <w:rPr>
          <w:b/>
          <w:bCs/>
          <w:lang w:val="tr-TR"/>
        </w:rPr>
      </w:pPr>
      <w:r w:rsidRPr="001E6AC7">
        <w:rPr>
          <w:b/>
          <w:bCs/>
          <w:lang w:val="tr-TR"/>
        </w:rPr>
        <w:t>3. Yükseköğretimde Eğitimde Kalite Süreçlerinde</w:t>
      </w:r>
    </w:p>
    <w:p w14:paraId="0A916718" w14:textId="77777777" w:rsidR="001E6AC7" w:rsidRPr="001E6AC7" w:rsidRDefault="001E6AC7" w:rsidP="001E6AC7">
      <w:pPr>
        <w:numPr>
          <w:ilvl w:val="0"/>
          <w:numId w:val="6"/>
        </w:numPr>
        <w:rPr>
          <w:lang w:val="tr-TR"/>
        </w:rPr>
      </w:pPr>
      <w:r w:rsidRPr="001E6AC7">
        <w:rPr>
          <w:lang w:val="tr-TR"/>
        </w:rPr>
        <w:t xml:space="preserve">Kalite güvencesi süreçlerinde, </w:t>
      </w:r>
      <w:proofErr w:type="spellStart"/>
      <w:r w:rsidRPr="001E6AC7">
        <w:rPr>
          <w:b/>
          <w:bCs/>
          <w:lang w:val="tr-TR"/>
        </w:rPr>
        <w:t>PSF’nin</w:t>
      </w:r>
      <w:proofErr w:type="spellEnd"/>
      <w:r w:rsidRPr="001E6AC7">
        <w:rPr>
          <w:b/>
          <w:bCs/>
          <w:lang w:val="tr-TR"/>
        </w:rPr>
        <w:t xml:space="preserve"> değerleri ve bilgi alanları</w:t>
      </w:r>
      <w:r w:rsidRPr="001E6AC7">
        <w:rPr>
          <w:lang w:val="tr-TR"/>
        </w:rPr>
        <w:t xml:space="preserve"> kalite göstergeleriyle örtüştürülerek değerlendirme kriterleri geliştirilebilir.</w:t>
      </w:r>
    </w:p>
    <w:p w14:paraId="072CC429" w14:textId="77777777" w:rsidR="001E6AC7" w:rsidRPr="001E6AC7" w:rsidRDefault="001E6AC7" w:rsidP="001E6AC7">
      <w:pPr>
        <w:numPr>
          <w:ilvl w:val="0"/>
          <w:numId w:val="6"/>
        </w:numPr>
        <w:rPr>
          <w:lang w:val="tr-TR"/>
        </w:rPr>
      </w:pPr>
      <w:r w:rsidRPr="001E6AC7">
        <w:rPr>
          <w:lang w:val="tr-TR"/>
        </w:rPr>
        <w:t xml:space="preserve">PSF 2023, kurumun stratejik hedeflerine uygun </w:t>
      </w:r>
      <w:r w:rsidRPr="001E6AC7">
        <w:rPr>
          <w:b/>
          <w:bCs/>
          <w:lang w:val="tr-TR"/>
        </w:rPr>
        <w:t>personel gelişim çerçevesi</w:t>
      </w:r>
      <w:r w:rsidRPr="001E6AC7">
        <w:rPr>
          <w:lang w:val="tr-TR"/>
        </w:rPr>
        <w:t xml:space="preserve"> kurmak için çok güçlü bir zemin sunar.</w:t>
      </w:r>
    </w:p>
    <w:p w14:paraId="5B6E1476" w14:textId="77777777" w:rsidR="001E6AC7" w:rsidRPr="001E6AC7" w:rsidRDefault="00000000" w:rsidP="001E6AC7">
      <w:pPr>
        <w:rPr>
          <w:lang w:val="tr-TR"/>
        </w:rPr>
      </w:pPr>
      <w:r>
        <w:rPr>
          <w:lang w:val="tr-TR"/>
        </w:rPr>
        <w:pict w14:anchorId="099EA778">
          <v:rect id="_x0000_i1028" style="width:0;height:1.5pt" o:hralign="center" o:hrstd="t" o:hr="t" fillcolor="#a0a0a0" stroked="f"/>
        </w:pict>
      </w:r>
    </w:p>
    <w:p w14:paraId="2913DC38" w14:textId="77777777" w:rsidR="001E6AC7" w:rsidRPr="001E6AC7" w:rsidRDefault="001E6AC7" w:rsidP="001E6AC7">
      <w:pPr>
        <w:rPr>
          <w:b/>
          <w:bCs/>
          <w:lang w:val="tr-TR"/>
        </w:rPr>
      </w:pPr>
      <w:r w:rsidRPr="001E6AC7">
        <w:rPr>
          <w:rFonts w:ascii="Segoe UI Emoji" w:hAnsi="Segoe UI Emoji" w:cs="Segoe UI Emoji"/>
          <w:b/>
          <w:bCs/>
          <w:lang w:val="tr-TR"/>
        </w:rPr>
        <w:t>✨</w:t>
      </w:r>
      <w:r w:rsidRPr="001E6AC7">
        <w:rPr>
          <w:b/>
          <w:bCs/>
          <w:lang w:val="tr-TR"/>
        </w:rPr>
        <w:t xml:space="preserve"> Sonuç Olarak:</w:t>
      </w:r>
    </w:p>
    <w:p w14:paraId="79F412A7" w14:textId="77777777" w:rsidR="001E6AC7" w:rsidRPr="001E6AC7" w:rsidRDefault="001E6AC7" w:rsidP="001E6AC7">
      <w:pPr>
        <w:rPr>
          <w:lang w:val="tr-TR"/>
        </w:rPr>
      </w:pPr>
      <w:r w:rsidRPr="001E6AC7">
        <w:rPr>
          <w:lang w:val="tr-TR"/>
        </w:rPr>
        <w:t xml:space="preserve">PSF 2023 sadece bireysel gelişim için değil, </w:t>
      </w:r>
      <w:r w:rsidRPr="001E6AC7">
        <w:rPr>
          <w:b/>
          <w:bCs/>
          <w:lang w:val="tr-TR"/>
        </w:rPr>
        <w:t>kurumsal öğretim kültürünü dönüştürmek</w:t>
      </w:r>
      <w:r w:rsidRPr="001E6AC7">
        <w:rPr>
          <w:lang w:val="tr-TR"/>
        </w:rPr>
        <w:t xml:space="preserve">, </w:t>
      </w:r>
      <w:r w:rsidRPr="001E6AC7">
        <w:rPr>
          <w:b/>
          <w:bCs/>
          <w:lang w:val="tr-TR"/>
        </w:rPr>
        <w:t>öğretim kalitesini sistematik olarak iyileştirmek</w:t>
      </w:r>
      <w:r w:rsidRPr="001E6AC7">
        <w:rPr>
          <w:lang w:val="tr-TR"/>
        </w:rPr>
        <w:t xml:space="preserve"> ve </w:t>
      </w:r>
      <w:r w:rsidRPr="001E6AC7">
        <w:rPr>
          <w:b/>
          <w:bCs/>
          <w:lang w:val="tr-TR"/>
        </w:rPr>
        <w:t>öğrenme odaklı bir üniversite kültürü oluşturmak</w:t>
      </w:r>
      <w:r w:rsidRPr="001E6AC7">
        <w:rPr>
          <w:lang w:val="tr-TR"/>
        </w:rPr>
        <w:t xml:space="preserve"> için mükemmel bir çerçevedir.</w:t>
      </w:r>
    </w:p>
    <w:p w14:paraId="05A6C0C8" w14:textId="77777777" w:rsidR="00E0205E" w:rsidRDefault="00B4535E" w:rsidP="00E0205E">
      <w:r w:rsidRPr="001E6AC7">
        <w:rPr>
          <w:lang w:val="tr-TR"/>
        </w:rPr>
        <w:t xml:space="preserve">PSF </w:t>
      </w:r>
      <w:r>
        <w:rPr>
          <w:lang w:val="tr-TR"/>
        </w:rPr>
        <w:t xml:space="preserve">çerçevesi </w:t>
      </w:r>
      <w:r w:rsidRPr="001E6AC7">
        <w:rPr>
          <w:lang w:val="tr-TR"/>
        </w:rPr>
        <w:t xml:space="preserve">üzerinden </w:t>
      </w:r>
      <w:r w:rsidR="001E6AC7" w:rsidRPr="001E6AC7">
        <w:rPr>
          <w:lang w:val="tr-TR"/>
        </w:rPr>
        <w:t>hazırlan</w:t>
      </w:r>
      <w:r>
        <w:rPr>
          <w:lang w:val="tr-TR"/>
        </w:rPr>
        <w:t>an</w:t>
      </w:r>
      <w:r w:rsidR="001E6AC7" w:rsidRPr="001E6AC7">
        <w:rPr>
          <w:lang w:val="tr-TR"/>
        </w:rPr>
        <w:t xml:space="preserve"> </w:t>
      </w:r>
      <w:r w:rsidRPr="001E6AC7">
        <w:rPr>
          <w:lang w:val="tr-TR"/>
        </w:rPr>
        <w:t>yapılandırı</w:t>
      </w:r>
      <w:r>
        <w:rPr>
          <w:lang w:val="tr-TR"/>
        </w:rPr>
        <w:t>l</w:t>
      </w:r>
      <w:r w:rsidRPr="001E6AC7">
        <w:rPr>
          <w:lang w:val="tr-TR"/>
        </w:rPr>
        <w:t>an</w:t>
      </w:r>
      <w:r w:rsidRPr="001E6AC7">
        <w:rPr>
          <w:lang w:val="tr-TR"/>
        </w:rPr>
        <w:t xml:space="preserve"> </w:t>
      </w:r>
      <w:r w:rsidR="001E6AC7" w:rsidRPr="001E6AC7">
        <w:rPr>
          <w:lang w:val="tr-TR"/>
        </w:rPr>
        <w:t>eğitimler, modüller, programlar</w:t>
      </w:r>
      <w:r>
        <w:rPr>
          <w:lang w:val="tr-TR"/>
        </w:rPr>
        <w:t>ın</w:t>
      </w:r>
      <w:r w:rsidR="001E6AC7" w:rsidRPr="001E6AC7">
        <w:rPr>
          <w:lang w:val="tr-TR"/>
        </w:rPr>
        <w:t xml:space="preserve"> </w:t>
      </w:r>
      <w:r w:rsidR="001E6AC7" w:rsidRPr="001E6AC7">
        <w:rPr>
          <w:b/>
          <w:bCs/>
          <w:lang w:val="tr-TR"/>
        </w:rPr>
        <w:t>uluslararası tanınırlığı ve sürdürülebilirliği</w:t>
      </w:r>
      <w:r w:rsidR="001E6AC7" w:rsidRPr="001E6AC7">
        <w:rPr>
          <w:lang w:val="tr-TR"/>
        </w:rPr>
        <w:t xml:space="preserve"> de güçlenmiş olur</w:t>
      </w:r>
      <w:r>
        <w:rPr>
          <w:lang w:val="tr-TR"/>
        </w:rPr>
        <w:t>.</w:t>
      </w:r>
      <w:r w:rsidR="00E0205E" w:rsidRPr="00E0205E">
        <w:t xml:space="preserve"> </w:t>
      </w:r>
    </w:p>
    <w:p w14:paraId="61795B01" w14:textId="6AE4FD19" w:rsidR="00E0205E" w:rsidRDefault="00E0205E" w:rsidP="00E0205E">
      <w:hyperlink r:id="rId6" w:history="1">
        <w:r w:rsidRPr="003C369F">
          <w:rPr>
            <w:rStyle w:val="Kpr"/>
          </w:rPr>
          <w:t>https://www.advance-he.ac.uk/knowledge-hub/professional-standards-framework-teaching-and-supporting-learning-higher-education-0</w:t>
        </w:r>
      </w:hyperlink>
    </w:p>
    <w:p w14:paraId="04B93CC8" w14:textId="77777777" w:rsidR="00E0205E" w:rsidRDefault="00E0205E"/>
    <w:sectPr w:rsidR="00E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B72"/>
    <w:multiLevelType w:val="multilevel"/>
    <w:tmpl w:val="631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27D6"/>
    <w:multiLevelType w:val="multilevel"/>
    <w:tmpl w:val="015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63CEB"/>
    <w:multiLevelType w:val="multilevel"/>
    <w:tmpl w:val="A45A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B206E"/>
    <w:multiLevelType w:val="multilevel"/>
    <w:tmpl w:val="AC26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90863"/>
    <w:multiLevelType w:val="multilevel"/>
    <w:tmpl w:val="CEA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92D5D"/>
    <w:multiLevelType w:val="multilevel"/>
    <w:tmpl w:val="2DA4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090727">
    <w:abstractNumId w:val="0"/>
  </w:num>
  <w:num w:numId="2" w16cid:durableId="1635676363">
    <w:abstractNumId w:val="1"/>
  </w:num>
  <w:num w:numId="3" w16cid:durableId="1728721375">
    <w:abstractNumId w:val="5"/>
  </w:num>
  <w:num w:numId="4" w16cid:durableId="1331562867">
    <w:abstractNumId w:val="2"/>
  </w:num>
  <w:num w:numId="5" w16cid:durableId="1913851616">
    <w:abstractNumId w:val="3"/>
  </w:num>
  <w:num w:numId="6" w16cid:durableId="2075735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C7"/>
    <w:rsid w:val="00082CE9"/>
    <w:rsid w:val="000E135D"/>
    <w:rsid w:val="00101912"/>
    <w:rsid w:val="001E6AC7"/>
    <w:rsid w:val="001E74A3"/>
    <w:rsid w:val="00202166"/>
    <w:rsid w:val="00202D87"/>
    <w:rsid w:val="002648DE"/>
    <w:rsid w:val="002A2943"/>
    <w:rsid w:val="002C7A1E"/>
    <w:rsid w:val="00322FA2"/>
    <w:rsid w:val="003478A5"/>
    <w:rsid w:val="004B4375"/>
    <w:rsid w:val="0059647D"/>
    <w:rsid w:val="0065787C"/>
    <w:rsid w:val="0066190E"/>
    <w:rsid w:val="007520C7"/>
    <w:rsid w:val="00924503"/>
    <w:rsid w:val="00985B27"/>
    <w:rsid w:val="009A0F30"/>
    <w:rsid w:val="00A864E6"/>
    <w:rsid w:val="00A92FB0"/>
    <w:rsid w:val="00A95239"/>
    <w:rsid w:val="00AD40A5"/>
    <w:rsid w:val="00AF5B81"/>
    <w:rsid w:val="00B01953"/>
    <w:rsid w:val="00B15FAC"/>
    <w:rsid w:val="00B4535E"/>
    <w:rsid w:val="00B972F1"/>
    <w:rsid w:val="00C12CBB"/>
    <w:rsid w:val="00CA261F"/>
    <w:rsid w:val="00D94DB7"/>
    <w:rsid w:val="00DA55CB"/>
    <w:rsid w:val="00E0205E"/>
    <w:rsid w:val="00E60A24"/>
    <w:rsid w:val="00EF4E03"/>
    <w:rsid w:val="00F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18DD"/>
  <w15:chartTrackingRefBased/>
  <w15:docId w15:val="{180FEA28-6D13-4D35-9119-D716C655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E6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6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6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6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6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6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6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6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6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6A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6A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6AC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6AC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6AC7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6AC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6AC7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6AC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6AC7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E6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6A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E6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6AC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E6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6AC7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E6A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6A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6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6AC7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E6AC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4535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4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vance-he.ac.uk/knowledge-hub/professional-standards-framework-teaching-and-supporting-learning-higher-education-0" TargetMode="External"/><Relationship Id="rId5" Type="http://schemas.openxmlformats.org/officeDocument/2006/relationships/hyperlink" Target="https://www.advance-he.ac.uk/teaching-learning/professional-standards-frame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VARDAR SOLAK, ISU</dc:creator>
  <cp:keywords/>
  <dc:description/>
  <cp:lastModifiedBy>Elif VARDAR SOLAK, ISU</cp:lastModifiedBy>
  <cp:revision>2</cp:revision>
  <dcterms:created xsi:type="dcterms:W3CDTF">2025-04-07T14:50:00Z</dcterms:created>
  <dcterms:modified xsi:type="dcterms:W3CDTF">2025-06-12T07:42:00Z</dcterms:modified>
</cp:coreProperties>
</file>